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1785"/>
        <w:gridCol w:w="200"/>
        <w:gridCol w:w="669"/>
        <w:gridCol w:w="81"/>
        <w:gridCol w:w="522"/>
        <w:gridCol w:w="562"/>
        <w:gridCol w:w="331"/>
        <w:gridCol w:w="231"/>
        <w:gridCol w:w="563"/>
        <w:gridCol w:w="563"/>
        <w:gridCol w:w="305"/>
        <w:gridCol w:w="282"/>
        <w:gridCol w:w="521"/>
        <w:gridCol w:w="253"/>
        <w:gridCol w:w="295"/>
        <w:gridCol w:w="511"/>
        <w:gridCol w:w="264"/>
        <w:gridCol w:w="1134"/>
      </w:tblGrid>
      <w:tr w:rsidR="00423165" w:rsidRPr="00B9652C" w14:paraId="6D2B79A0" w14:textId="77777777" w:rsidTr="00423165">
        <w:trPr>
          <w:cantSplit/>
          <w:trHeight w:val="528"/>
          <w:tblCellSpacing w:w="20" w:type="dxa"/>
        </w:trPr>
        <w:tc>
          <w:tcPr>
            <w:tcW w:w="1925" w:type="dxa"/>
            <w:gridSpan w:val="2"/>
            <w:shd w:val="clear" w:color="auto" w:fill="E0E0E0"/>
            <w:vAlign w:val="center"/>
          </w:tcPr>
          <w:p w14:paraId="04EE9D11" w14:textId="77777777" w:rsidR="00423165" w:rsidRPr="00B9652C" w:rsidRDefault="00423165" w:rsidP="00423165">
            <w:pPr>
              <w:spacing w:before="30" w:after="30"/>
              <w:rPr>
                <w:rFonts w:asciiTheme="minorHAnsi" w:hAnsiTheme="minorHAnsi" w:cstheme="minorHAnsi"/>
                <w:b/>
                <w:bCs/>
              </w:rPr>
            </w:pPr>
            <w:r w:rsidRPr="00B9652C">
              <w:rPr>
                <w:rFonts w:asciiTheme="minorHAnsi" w:hAnsiTheme="minorHAnsi" w:cstheme="minorHAnsi"/>
                <w:b/>
                <w:bCs/>
                <w:sz w:val="22"/>
                <w:szCs w:val="22"/>
              </w:rPr>
              <w:t>Assessed By:</w:t>
            </w:r>
          </w:p>
        </w:tc>
        <w:tc>
          <w:tcPr>
            <w:tcW w:w="3787" w:type="dxa"/>
            <w:gridSpan w:val="9"/>
            <w:vAlign w:val="center"/>
          </w:tcPr>
          <w:p w14:paraId="510C528B" w14:textId="77777777" w:rsidR="00423165" w:rsidRPr="00B9652C" w:rsidRDefault="00B222AC" w:rsidP="00E26721">
            <w:pPr>
              <w:spacing w:before="30" w:after="30"/>
              <w:rPr>
                <w:rFonts w:asciiTheme="minorHAnsi" w:hAnsiTheme="minorHAnsi" w:cstheme="minorHAnsi"/>
                <w:b/>
                <w:bCs/>
              </w:rPr>
            </w:pPr>
            <w:r w:rsidRPr="00B9652C">
              <w:rPr>
                <w:rFonts w:asciiTheme="minorHAnsi" w:hAnsiTheme="minorHAnsi" w:cstheme="minorHAnsi"/>
                <w:b/>
                <w:bCs/>
              </w:rPr>
              <w:t>Kevin Lovett</w:t>
            </w:r>
          </w:p>
        </w:tc>
        <w:tc>
          <w:tcPr>
            <w:tcW w:w="1822" w:type="dxa"/>
            <w:gridSpan w:val="5"/>
            <w:shd w:val="clear" w:color="auto" w:fill="E0E0E0"/>
            <w:vAlign w:val="center"/>
          </w:tcPr>
          <w:p w14:paraId="60C76F44" w14:textId="77777777" w:rsidR="00423165" w:rsidRPr="00B9652C" w:rsidRDefault="00423165" w:rsidP="00F531D1">
            <w:pPr>
              <w:spacing w:before="30" w:after="30"/>
              <w:rPr>
                <w:rFonts w:asciiTheme="minorHAnsi" w:hAnsiTheme="minorHAnsi" w:cstheme="minorHAnsi"/>
                <w:b/>
                <w:bCs/>
              </w:rPr>
            </w:pPr>
            <w:r w:rsidRPr="00B9652C">
              <w:rPr>
                <w:rFonts w:asciiTheme="minorHAnsi" w:hAnsiTheme="minorHAnsi" w:cstheme="minorHAnsi"/>
                <w:b/>
                <w:bCs/>
                <w:sz w:val="22"/>
                <w:szCs w:val="22"/>
              </w:rPr>
              <w:t>Risk Assessment No:</w:t>
            </w:r>
          </w:p>
        </w:tc>
        <w:tc>
          <w:tcPr>
            <w:tcW w:w="1338" w:type="dxa"/>
            <w:gridSpan w:val="2"/>
            <w:vAlign w:val="center"/>
          </w:tcPr>
          <w:p w14:paraId="5E047C90" w14:textId="77777777" w:rsidR="00423165" w:rsidRPr="00B9652C" w:rsidRDefault="00423165" w:rsidP="00D968A4">
            <w:pPr>
              <w:spacing w:before="30" w:after="30"/>
              <w:jc w:val="center"/>
              <w:rPr>
                <w:rFonts w:asciiTheme="minorHAnsi" w:hAnsiTheme="minorHAnsi" w:cstheme="minorHAnsi"/>
                <w:b/>
                <w:bCs/>
                <w:sz w:val="22"/>
                <w:szCs w:val="22"/>
              </w:rPr>
            </w:pPr>
            <w:r w:rsidRPr="00B9652C">
              <w:rPr>
                <w:rFonts w:asciiTheme="minorHAnsi" w:hAnsiTheme="minorHAnsi" w:cstheme="minorHAnsi"/>
                <w:b/>
                <w:bCs/>
                <w:sz w:val="22"/>
                <w:szCs w:val="22"/>
              </w:rPr>
              <w:t>RA</w:t>
            </w:r>
            <w:r w:rsidR="00B222AC" w:rsidRPr="00B9652C">
              <w:rPr>
                <w:rFonts w:asciiTheme="minorHAnsi" w:hAnsiTheme="minorHAnsi" w:cstheme="minorHAnsi"/>
                <w:b/>
                <w:bCs/>
                <w:sz w:val="22"/>
                <w:szCs w:val="22"/>
              </w:rPr>
              <w:t>1</w:t>
            </w:r>
            <w:r w:rsidR="00D968A4" w:rsidRPr="00B9652C">
              <w:rPr>
                <w:rFonts w:asciiTheme="minorHAnsi" w:hAnsiTheme="minorHAnsi" w:cstheme="minorHAnsi"/>
                <w:b/>
                <w:bCs/>
                <w:sz w:val="22"/>
                <w:szCs w:val="22"/>
              </w:rPr>
              <w:t>7</w:t>
            </w:r>
          </w:p>
        </w:tc>
      </w:tr>
      <w:tr w:rsidR="00577EEB" w:rsidRPr="00B9652C" w14:paraId="52532AF8" w14:textId="77777777" w:rsidTr="00806057">
        <w:trPr>
          <w:cantSplit/>
          <w:trHeight w:val="618"/>
          <w:tblCellSpacing w:w="20" w:type="dxa"/>
        </w:trPr>
        <w:tc>
          <w:tcPr>
            <w:tcW w:w="1925" w:type="dxa"/>
            <w:gridSpan w:val="2"/>
            <w:shd w:val="clear" w:color="auto" w:fill="E0E0E0"/>
            <w:vAlign w:val="center"/>
          </w:tcPr>
          <w:p w14:paraId="37E5DCBF" w14:textId="77777777" w:rsidR="00577EEB" w:rsidRPr="00B9652C" w:rsidRDefault="00577EEB" w:rsidP="00577EEB">
            <w:pPr>
              <w:spacing w:before="30" w:after="30"/>
              <w:rPr>
                <w:rFonts w:asciiTheme="minorHAnsi" w:hAnsiTheme="minorHAnsi" w:cstheme="minorHAnsi"/>
                <w:b/>
                <w:bCs/>
              </w:rPr>
            </w:pPr>
            <w:r w:rsidRPr="00B9652C">
              <w:rPr>
                <w:rFonts w:asciiTheme="minorHAnsi" w:hAnsiTheme="minorHAnsi" w:cstheme="minorHAnsi"/>
                <w:b/>
                <w:bCs/>
                <w:sz w:val="22"/>
                <w:szCs w:val="22"/>
              </w:rPr>
              <w:t>Hazard Identified:</w:t>
            </w:r>
          </w:p>
        </w:tc>
        <w:tc>
          <w:tcPr>
            <w:tcW w:w="3787" w:type="dxa"/>
            <w:gridSpan w:val="9"/>
            <w:vAlign w:val="center"/>
          </w:tcPr>
          <w:p w14:paraId="08525B57" w14:textId="77777777" w:rsidR="00577EEB" w:rsidRPr="00B9652C" w:rsidRDefault="00577EEB" w:rsidP="00577EEB">
            <w:pPr>
              <w:spacing w:before="30" w:after="30"/>
              <w:rPr>
                <w:rFonts w:asciiTheme="minorHAnsi" w:hAnsiTheme="minorHAnsi" w:cstheme="minorHAnsi"/>
                <w:b/>
                <w:bCs/>
              </w:rPr>
            </w:pPr>
            <w:r w:rsidRPr="00B9652C">
              <w:rPr>
                <w:rFonts w:asciiTheme="minorHAnsi" w:hAnsiTheme="minorHAnsi" w:cstheme="minorHAnsi"/>
                <w:b/>
                <w:bCs/>
              </w:rPr>
              <w:t>Use of Ladders and Stepladders</w:t>
            </w:r>
          </w:p>
        </w:tc>
        <w:tc>
          <w:tcPr>
            <w:tcW w:w="1822" w:type="dxa"/>
            <w:gridSpan w:val="5"/>
            <w:tcBorders>
              <w:top w:val="outset" w:sz="6" w:space="0" w:color="auto"/>
              <w:left w:val="outset" w:sz="6" w:space="0" w:color="auto"/>
              <w:bottom w:val="outset" w:sz="6" w:space="0" w:color="auto"/>
              <w:right w:val="outset" w:sz="6" w:space="0" w:color="auto"/>
            </w:tcBorders>
            <w:shd w:val="clear" w:color="auto" w:fill="E0E0E0"/>
            <w:vAlign w:val="center"/>
          </w:tcPr>
          <w:p w14:paraId="5A86C4D0" w14:textId="77777777" w:rsidR="00577EEB" w:rsidRPr="00B9652C" w:rsidRDefault="00577EEB" w:rsidP="00577EEB">
            <w:pPr>
              <w:spacing w:before="30" w:after="30"/>
              <w:rPr>
                <w:rFonts w:asciiTheme="minorHAnsi" w:hAnsiTheme="minorHAnsi" w:cstheme="minorHAnsi"/>
                <w:b/>
                <w:bCs/>
              </w:rPr>
            </w:pPr>
            <w:r w:rsidRPr="00B9652C">
              <w:rPr>
                <w:rFonts w:asciiTheme="minorHAnsi" w:hAnsiTheme="minorHAnsi" w:cstheme="minorHAnsi"/>
                <w:b/>
                <w:bCs/>
                <w:sz w:val="22"/>
                <w:szCs w:val="22"/>
              </w:rPr>
              <w:t>Date Reviewed:</w:t>
            </w:r>
          </w:p>
        </w:tc>
        <w:tc>
          <w:tcPr>
            <w:tcW w:w="1338" w:type="dxa"/>
            <w:gridSpan w:val="2"/>
            <w:tcBorders>
              <w:top w:val="outset" w:sz="6" w:space="0" w:color="auto"/>
              <w:left w:val="outset" w:sz="6" w:space="0" w:color="auto"/>
              <w:bottom w:val="outset" w:sz="6" w:space="0" w:color="auto"/>
              <w:right w:val="outset" w:sz="6" w:space="0" w:color="auto"/>
            </w:tcBorders>
            <w:vAlign w:val="center"/>
          </w:tcPr>
          <w:p w14:paraId="7F393FD8" w14:textId="137141C5" w:rsidR="00577EEB" w:rsidRPr="00B9652C" w:rsidRDefault="00A13BB6" w:rsidP="00577EEB">
            <w:pPr>
              <w:spacing w:before="30" w:after="30"/>
              <w:jc w:val="center"/>
              <w:rPr>
                <w:rFonts w:asciiTheme="minorHAnsi" w:hAnsiTheme="minorHAnsi" w:cstheme="minorHAnsi"/>
                <w:b/>
                <w:bCs/>
                <w:sz w:val="22"/>
                <w:szCs w:val="22"/>
              </w:rPr>
            </w:pPr>
            <w:r w:rsidRPr="00B9652C">
              <w:rPr>
                <w:rFonts w:asciiTheme="minorHAnsi" w:hAnsiTheme="minorHAnsi" w:cstheme="minorHAnsi"/>
                <w:b/>
                <w:bCs/>
                <w:sz w:val="22"/>
                <w:szCs w:val="22"/>
              </w:rPr>
              <w:t>June 202</w:t>
            </w:r>
            <w:r w:rsidR="00A02200">
              <w:rPr>
                <w:rFonts w:asciiTheme="minorHAnsi" w:hAnsiTheme="minorHAnsi" w:cstheme="minorHAnsi"/>
                <w:b/>
                <w:bCs/>
                <w:sz w:val="22"/>
                <w:szCs w:val="22"/>
              </w:rPr>
              <w:t>4</w:t>
            </w:r>
          </w:p>
        </w:tc>
      </w:tr>
      <w:tr w:rsidR="00577EEB" w:rsidRPr="00B9652C" w14:paraId="5C1CC33E" w14:textId="77777777" w:rsidTr="001341CB">
        <w:trPr>
          <w:cantSplit/>
          <w:tblCellSpacing w:w="20" w:type="dxa"/>
        </w:trPr>
        <w:tc>
          <w:tcPr>
            <w:tcW w:w="2594" w:type="dxa"/>
            <w:gridSpan w:val="3"/>
            <w:vMerge w:val="restart"/>
            <w:vAlign w:val="center"/>
          </w:tcPr>
          <w:p w14:paraId="5BA43C57" w14:textId="77777777" w:rsidR="00577EEB" w:rsidRPr="00B9652C" w:rsidRDefault="007C0B2B" w:rsidP="00577EEB">
            <w:pPr>
              <w:spacing w:before="50" w:after="50"/>
              <w:jc w:val="center"/>
              <w:rPr>
                <w:rFonts w:asciiTheme="minorHAnsi" w:hAnsiTheme="minorHAnsi" w:cstheme="minorHAnsi"/>
                <w:b/>
                <w:bCs/>
                <w:i/>
                <w:iCs/>
              </w:rPr>
            </w:pPr>
            <w:r w:rsidRPr="00B9652C">
              <w:rPr>
                <w:rFonts w:asciiTheme="minorHAnsi" w:hAnsiTheme="minorHAnsi" w:cstheme="minorHAnsi"/>
                <w:noProof/>
                <w:lang w:eastAsia="en-GB"/>
              </w:rPr>
              <w:drawing>
                <wp:anchor distT="0" distB="0" distL="114300" distR="114300" simplePos="0" relativeHeight="251659264" behindDoc="0" locked="0" layoutInCell="1" allowOverlap="1" wp14:anchorId="4F225A2F" wp14:editId="48770914">
                  <wp:simplePos x="0" y="0"/>
                  <wp:positionH relativeFrom="margin">
                    <wp:posOffset>316865</wp:posOffset>
                  </wp:positionH>
                  <wp:positionV relativeFrom="paragraph">
                    <wp:posOffset>-26670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xelogo336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c>
          <w:tcPr>
            <w:tcW w:w="1687" w:type="dxa"/>
            <w:gridSpan w:val="5"/>
            <w:vAlign w:val="center"/>
          </w:tcPr>
          <w:p w14:paraId="46ABC40D" w14:textId="77777777" w:rsidR="00577EEB" w:rsidRPr="00B9652C" w:rsidRDefault="00577EEB" w:rsidP="00577EEB">
            <w:pPr>
              <w:spacing w:before="30" w:after="30"/>
              <w:jc w:val="center"/>
              <w:rPr>
                <w:rFonts w:asciiTheme="minorHAnsi" w:hAnsiTheme="minorHAnsi" w:cstheme="minorHAnsi"/>
                <w:b/>
                <w:bCs/>
                <w:i/>
                <w:iCs/>
              </w:rPr>
            </w:pPr>
            <w:r w:rsidRPr="00B9652C">
              <w:rPr>
                <w:rFonts w:asciiTheme="minorHAnsi" w:hAnsiTheme="minorHAnsi" w:cstheme="minorHAnsi"/>
                <w:b/>
                <w:bCs/>
                <w:i/>
                <w:iCs/>
                <w:sz w:val="22"/>
                <w:szCs w:val="22"/>
              </w:rPr>
              <w:t>A</w:t>
            </w:r>
          </w:p>
        </w:tc>
        <w:tc>
          <w:tcPr>
            <w:tcW w:w="1673" w:type="dxa"/>
            <w:gridSpan w:val="4"/>
            <w:vAlign w:val="center"/>
          </w:tcPr>
          <w:p w14:paraId="468CF685" w14:textId="77777777" w:rsidR="00577EEB" w:rsidRPr="00B9652C" w:rsidRDefault="00577EEB" w:rsidP="00577EEB">
            <w:pPr>
              <w:spacing w:before="30" w:after="30"/>
              <w:jc w:val="center"/>
              <w:rPr>
                <w:rFonts w:asciiTheme="minorHAnsi" w:hAnsiTheme="minorHAnsi" w:cstheme="minorHAnsi"/>
                <w:b/>
                <w:bCs/>
                <w:i/>
                <w:iCs/>
              </w:rPr>
            </w:pPr>
            <w:r w:rsidRPr="00B9652C">
              <w:rPr>
                <w:rFonts w:asciiTheme="minorHAnsi" w:hAnsiTheme="minorHAnsi" w:cstheme="minorHAnsi"/>
                <w:b/>
                <w:bCs/>
                <w:i/>
                <w:iCs/>
                <w:sz w:val="22"/>
                <w:szCs w:val="22"/>
              </w:rPr>
              <w:t>B</w:t>
            </w:r>
          </w:p>
        </w:tc>
        <w:tc>
          <w:tcPr>
            <w:tcW w:w="1540" w:type="dxa"/>
            <w:gridSpan w:val="4"/>
            <w:vAlign w:val="center"/>
          </w:tcPr>
          <w:p w14:paraId="28DA3751" w14:textId="77777777" w:rsidR="00577EEB" w:rsidRPr="00B9652C" w:rsidRDefault="00577EEB" w:rsidP="00577EEB">
            <w:pPr>
              <w:spacing w:before="30" w:after="30"/>
              <w:jc w:val="center"/>
              <w:rPr>
                <w:rFonts w:asciiTheme="minorHAnsi" w:hAnsiTheme="minorHAnsi" w:cstheme="minorHAnsi"/>
                <w:b/>
                <w:bCs/>
                <w:i/>
                <w:iCs/>
              </w:rPr>
            </w:pPr>
            <w:r w:rsidRPr="00B9652C">
              <w:rPr>
                <w:rFonts w:asciiTheme="minorHAnsi" w:hAnsiTheme="minorHAnsi" w:cstheme="minorHAnsi"/>
                <w:b/>
                <w:bCs/>
                <w:i/>
                <w:iCs/>
                <w:sz w:val="22"/>
                <w:szCs w:val="22"/>
              </w:rPr>
              <w:t>C</w:t>
            </w:r>
          </w:p>
        </w:tc>
        <w:tc>
          <w:tcPr>
            <w:tcW w:w="1338" w:type="dxa"/>
            <w:gridSpan w:val="2"/>
            <w:vAlign w:val="center"/>
          </w:tcPr>
          <w:p w14:paraId="5688E096" w14:textId="77777777" w:rsidR="00577EEB" w:rsidRPr="00B9652C" w:rsidRDefault="00577EEB" w:rsidP="00577EEB">
            <w:pPr>
              <w:spacing w:before="30" w:after="30"/>
              <w:jc w:val="center"/>
              <w:rPr>
                <w:rFonts w:asciiTheme="minorHAnsi" w:hAnsiTheme="minorHAnsi" w:cstheme="minorHAnsi"/>
                <w:b/>
                <w:bCs/>
                <w:i/>
                <w:iCs/>
              </w:rPr>
            </w:pPr>
            <w:r w:rsidRPr="00B9652C">
              <w:rPr>
                <w:rFonts w:asciiTheme="minorHAnsi" w:hAnsiTheme="minorHAnsi" w:cstheme="minorHAnsi"/>
                <w:b/>
                <w:bCs/>
                <w:i/>
                <w:iCs/>
                <w:sz w:val="22"/>
                <w:szCs w:val="22"/>
              </w:rPr>
              <w:t>D</w:t>
            </w:r>
          </w:p>
        </w:tc>
      </w:tr>
      <w:tr w:rsidR="00577EEB" w:rsidRPr="00B9652C" w14:paraId="16701349" w14:textId="77777777" w:rsidTr="0061031B">
        <w:trPr>
          <w:cantSplit/>
          <w:trHeight w:val="407"/>
          <w:tblCellSpacing w:w="20" w:type="dxa"/>
        </w:trPr>
        <w:tc>
          <w:tcPr>
            <w:tcW w:w="2594" w:type="dxa"/>
            <w:gridSpan w:val="3"/>
            <w:vMerge/>
            <w:vAlign w:val="center"/>
          </w:tcPr>
          <w:p w14:paraId="567AF8D0" w14:textId="77777777" w:rsidR="00577EEB" w:rsidRPr="00B9652C" w:rsidRDefault="00577EEB" w:rsidP="00577EEB">
            <w:pPr>
              <w:spacing w:before="50" w:after="50"/>
              <w:jc w:val="center"/>
              <w:rPr>
                <w:rFonts w:asciiTheme="minorHAnsi" w:hAnsiTheme="minorHAnsi" w:cstheme="minorHAnsi"/>
                <w:b/>
                <w:bCs/>
              </w:rPr>
            </w:pPr>
          </w:p>
        </w:tc>
        <w:tc>
          <w:tcPr>
            <w:tcW w:w="1687" w:type="dxa"/>
            <w:gridSpan w:val="5"/>
            <w:shd w:val="clear" w:color="auto" w:fill="E0E0E0"/>
            <w:vAlign w:val="center"/>
          </w:tcPr>
          <w:p w14:paraId="46A834DB" w14:textId="77777777" w:rsidR="00577EEB" w:rsidRPr="00B9652C" w:rsidRDefault="00577EEB" w:rsidP="00577EEB">
            <w:pPr>
              <w:spacing w:before="30" w:after="30"/>
              <w:ind w:left="-44"/>
              <w:jc w:val="center"/>
              <w:rPr>
                <w:rFonts w:asciiTheme="minorHAnsi" w:hAnsiTheme="minorHAnsi" w:cstheme="minorHAnsi"/>
                <w:b/>
                <w:bCs/>
              </w:rPr>
            </w:pPr>
            <w:r w:rsidRPr="00B9652C">
              <w:rPr>
                <w:rFonts w:asciiTheme="minorHAnsi" w:hAnsiTheme="minorHAnsi" w:cstheme="minorHAnsi"/>
                <w:b/>
                <w:bCs/>
                <w:sz w:val="22"/>
                <w:szCs w:val="22"/>
              </w:rPr>
              <w:t>Who’s at Risk?</w:t>
            </w:r>
          </w:p>
        </w:tc>
        <w:tc>
          <w:tcPr>
            <w:tcW w:w="1673" w:type="dxa"/>
            <w:gridSpan w:val="4"/>
            <w:shd w:val="clear" w:color="auto" w:fill="E0E0E0"/>
            <w:vAlign w:val="center"/>
          </w:tcPr>
          <w:p w14:paraId="3E00819C"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sz w:val="22"/>
                <w:szCs w:val="22"/>
              </w:rPr>
              <w:t>Severity</w:t>
            </w:r>
          </w:p>
        </w:tc>
        <w:tc>
          <w:tcPr>
            <w:tcW w:w="1540" w:type="dxa"/>
            <w:gridSpan w:val="4"/>
            <w:shd w:val="clear" w:color="auto" w:fill="E0E0E0"/>
            <w:vAlign w:val="center"/>
          </w:tcPr>
          <w:p w14:paraId="34792586"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sz w:val="22"/>
                <w:szCs w:val="22"/>
              </w:rPr>
              <w:t>Likelihood</w:t>
            </w:r>
          </w:p>
        </w:tc>
        <w:tc>
          <w:tcPr>
            <w:tcW w:w="1338" w:type="dxa"/>
            <w:gridSpan w:val="2"/>
            <w:shd w:val="clear" w:color="auto" w:fill="E0E0E0"/>
            <w:vAlign w:val="center"/>
          </w:tcPr>
          <w:p w14:paraId="26A15614"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sz w:val="22"/>
                <w:szCs w:val="22"/>
              </w:rPr>
              <w:t>Risk Rating</w:t>
            </w:r>
          </w:p>
        </w:tc>
      </w:tr>
      <w:tr w:rsidR="00577EEB" w:rsidRPr="00B9652C" w14:paraId="11A0E5C4" w14:textId="77777777" w:rsidTr="001341CB">
        <w:trPr>
          <w:cantSplit/>
          <w:tblCellSpacing w:w="20" w:type="dxa"/>
        </w:trPr>
        <w:tc>
          <w:tcPr>
            <w:tcW w:w="2594" w:type="dxa"/>
            <w:gridSpan w:val="3"/>
            <w:vMerge/>
            <w:shd w:val="clear" w:color="auto" w:fill="E0E0E0"/>
            <w:vAlign w:val="center"/>
          </w:tcPr>
          <w:p w14:paraId="64A09F13" w14:textId="77777777" w:rsidR="00577EEB" w:rsidRPr="00B9652C" w:rsidRDefault="00577EEB" w:rsidP="00577EEB">
            <w:pPr>
              <w:spacing w:before="50" w:after="50"/>
              <w:jc w:val="center"/>
              <w:rPr>
                <w:rFonts w:asciiTheme="minorHAnsi" w:hAnsiTheme="minorHAnsi" w:cstheme="minorHAnsi"/>
                <w:b/>
                <w:bCs/>
                <w:sz w:val="22"/>
                <w:szCs w:val="22"/>
              </w:rPr>
            </w:pPr>
          </w:p>
        </w:tc>
        <w:tc>
          <w:tcPr>
            <w:tcW w:w="563" w:type="dxa"/>
            <w:gridSpan w:val="2"/>
            <w:shd w:val="clear" w:color="auto" w:fill="E0E0E0"/>
            <w:vAlign w:val="center"/>
          </w:tcPr>
          <w:p w14:paraId="010387A7"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E</w:t>
            </w:r>
          </w:p>
        </w:tc>
        <w:tc>
          <w:tcPr>
            <w:tcW w:w="522" w:type="dxa"/>
            <w:shd w:val="clear" w:color="auto" w:fill="E0E0E0"/>
            <w:vAlign w:val="center"/>
          </w:tcPr>
          <w:p w14:paraId="7F77CCC8"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C</w:t>
            </w:r>
          </w:p>
        </w:tc>
        <w:tc>
          <w:tcPr>
            <w:tcW w:w="522" w:type="dxa"/>
            <w:gridSpan w:val="2"/>
            <w:shd w:val="clear" w:color="auto" w:fill="E0E0E0"/>
            <w:vAlign w:val="center"/>
          </w:tcPr>
          <w:p w14:paraId="31F820ED"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P</w:t>
            </w:r>
          </w:p>
        </w:tc>
        <w:tc>
          <w:tcPr>
            <w:tcW w:w="523" w:type="dxa"/>
            <w:shd w:val="clear" w:color="auto" w:fill="E0E0E0"/>
            <w:vAlign w:val="center"/>
          </w:tcPr>
          <w:p w14:paraId="1713E450"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3</w:t>
            </w:r>
          </w:p>
        </w:tc>
        <w:tc>
          <w:tcPr>
            <w:tcW w:w="523" w:type="dxa"/>
            <w:shd w:val="clear" w:color="auto" w:fill="E0E0E0"/>
            <w:vAlign w:val="center"/>
          </w:tcPr>
          <w:p w14:paraId="712A9E16"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2</w:t>
            </w:r>
          </w:p>
        </w:tc>
        <w:tc>
          <w:tcPr>
            <w:tcW w:w="547" w:type="dxa"/>
            <w:gridSpan w:val="2"/>
            <w:shd w:val="clear" w:color="auto" w:fill="E0E0E0"/>
            <w:vAlign w:val="center"/>
          </w:tcPr>
          <w:p w14:paraId="0AFFA7B5"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1</w:t>
            </w:r>
          </w:p>
        </w:tc>
        <w:tc>
          <w:tcPr>
            <w:tcW w:w="481" w:type="dxa"/>
            <w:shd w:val="clear" w:color="auto" w:fill="E0E0E0"/>
            <w:vAlign w:val="center"/>
          </w:tcPr>
          <w:p w14:paraId="0CD18C05"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3</w:t>
            </w:r>
          </w:p>
        </w:tc>
        <w:tc>
          <w:tcPr>
            <w:tcW w:w="508" w:type="dxa"/>
            <w:gridSpan w:val="2"/>
            <w:shd w:val="clear" w:color="auto" w:fill="E0E0E0"/>
            <w:vAlign w:val="center"/>
          </w:tcPr>
          <w:p w14:paraId="5DF5574F"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2</w:t>
            </w:r>
          </w:p>
        </w:tc>
        <w:tc>
          <w:tcPr>
            <w:tcW w:w="471" w:type="dxa"/>
            <w:shd w:val="clear" w:color="auto" w:fill="E0E0E0"/>
            <w:vAlign w:val="center"/>
          </w:tcPr>
          <w:p w14:paraId="28235415" w14:textId="77777777" w:rsidR="00577EEB" w:rsidRPr="00B9652C" w:rsidRDefault="00577EEB" w:rsidP="00577EEB">
            <w:pPr>
              <w:spacing w:before="30" w:after="30"/>
              <w:jc w:val="center"/>
              <w:rPr>
                <w:rFonts w:asciiTheme="minorHAnsi" w:hAnsiTheme="minorHAnsi" w:cstheme="minorHAnsi"/>
                <w:b/>
                <w:bCs/>
              </w:rPr>
            </w:pPr>
            <w:r w:rsidRPr="00B9652C">
              <w:rPr>
                <w:rFonts w:asciiTheme="minorHAnsi" w:hAnsiTheme="minorHAnsi" w:cstheme="minorHAnsi"/>
                <w:b/>
                <w:bCs/>
              </w:rPr>
              <w:t>1</w:t>
            </w:r>
          </w:p>
        </w:tc>
        <w:tc>
          <w:tcPr>
            <w:tcW w:w="1338" w:type="dxa"/>
            <w:gridSpan w:val="2"/>
            <w:shd w:val="clear" w:color="auto" w:fill="E0E0E0"/>
            <w:vAlign w:val="center"/>
          </w:tcPr>
          <w:p w14:paraId="6E5D700F" w14:textId="77777777" w:rsidR="00577EEB" w:rsidRPr="00B9652C" w:rsidRDefault="00577EEB" w:rsidP="00577EEB">
            <w:pPr>
              <w:pStyle w:val="Heading4"/>
              <w:spacing w:before="30" w:after="30"/>
              <w:rPr>
                <w:rFonts w:asciiTheme="minorHAnsi" w:hAnsiTheme="minorHAnsi" w:cstheme="minorHAnsi"/>
                <w:b/>
                <w:bCs/>
                <w:sz w:val="22"/>
                <w:szCs w:val="22"/>
              </w:rPr>
            </w:pPr>
            <w:r w:rsidRPr="00B9652C">
              <w:rPr>
                <w:rFonts w:asciiTheme="minorHAnsi" w:hAnsiTheme="minorHAnsi" w:cstheme="minorHAnsi"/>
                <w:b/>
                <w:bCs/>
                <w:sz w:val="22"/>
                <w:szCs w:val="22"/>
              </w:rPr>
              <w:t>B x C = D</w:t>
            </w:r>
          </w:p>
        </w:tc>
      </w:tr>
      <w:tr w:rsidR="00577EEB" w:rsidRPr="00B9652C" w14:paraId="6B9C271D" w14:textId="77777777" w:rsidTr="002846B6">
        <w:trPr>
          <w:cantSplit/>
          <w:trHeight w:val="377"/>
          <w:tblCellSpacing w:w="20" w:type="dxa"/>
        </w:trPr>
        <w:tc>
          <w:tcPr>
            <w:tcW w:w="2594" w:type="dxa"/>
            <w:gridSpan w:val="3"/>
            <w:vMerge/>
            <w:vAlign w:val="center"/>
          </w:tcPr>
          <w:p w14:paraId="649B3C7C" w14:textId="77777777" w:rsidR="00577EEB" w:rsidRPr="00B9652C" w:rsidRDefault="00577EEB" w:rsidP="00577EEB">
            <w:pPr>
              <w:spacing w:before="50" w:after="50"/>
              <w:jc w:val="center"/>
              <w:rPr>
                <w:rFonts w:asciiTheme="minorHAnsi" w:hAnsiTheme="minorHAnsi" w:cstheme="minorHAnsi"/>
                <w:b/>
                <w:bCs/>
              </w:rPr>
            </w:pPr>
          </w:p>
        </w:tc>
        <w:tc>
          <w:tcPr>
            <w:tcW w:w="563" w:type="dxa"/>
            <w:gridSpan w:val="2"/>
            <w:vAlign w:val="center"/>
          </w:tcPr>
          <w:p w14:paraId="326C484D" w14:textId="77777777" w:rsidR="00577EEB" w:rsidRPr="00B9652C" w:rsidRDefault="00577EEB" w:rsidP="00577EEB">
            <w:pPr>
              <w:jc w:val="center"/>
              <w:rPr>
                <w:rFonts w:asciiTheme="minorHAnsi" w:hAnsiTheme="minorHAnsi" w:cstheme="minorHAnsi"/>
                <w:b/>
                <w:bCs/>
                <w:sz w:val="20"/>
                <w:szCs w:val="20"/>
              </w:rPr>
            </w:pPr>
            <w:r w:rsidRPr="00B9652C">
              <w:rPr>
                <w:rFonts w:asciiTheme="minorHAnsi" w:hAnsiTheme="minorHAnsi" w:cstheme="minorHAnsi"/>
                <w:b/>
                <w:bCs/>
                <w:sz w:val="20"/>
                <w:szCs w:val="20"/>
              </w:rPr>
              <w:sym w:font="Wingdings 2" w:char="F050"/>
            </w:r>
          </w:p>
        </w:tc>
        <w:tc>
          <w:tcPr>
            <w:tcW w:w="522" w:type="dxa"/>
            <w:vAlign w:val="center"/>
          </w:tcPr>
          <w:p w14:paraId="7F1E70FC" w14:textId="77777777" w:rsidR="00577EEB" w:rsidRPr="00B9652C" w:rsidRDefault="00577EEB" w:rsidP="00577EEB">
            <w:pPr>
              <w:jc w:val="center"/>
              <w:rPr>
                <w:rFonts w:asciiTheme="minorHAnsi" w:hAnsiTheme="minorHAnsi" w:cstheme="minorHAnsi"/>
                <w:b/>
                <w:bCs/>
                <w:sz w:val="20"/>
                <w:szCs w:val="20"/>
              </w:rPr>
            </w:pPr>
          </w:p>
        </w:tc>
        <w:tc>
          <w:tcPr>
            <w:tcW w:w="522" w:type="dxa"/>
            <w:gridSpan w:val="2"/>
            <w:vAlign w:val="center"/>
          </w:tcPr>
          <w:p w14:paraId="4DE16A88" w14:textId="77777777" w:rsidR="00577EEB" w:rsidRPr="00B9652C" w:rsidRDefault="00577EEB" w:rsidP="00577EEB">
            <w:pPr>
              <w:jc w:val="center"/>
              <w:rPr>
                <w:rFonts w:asciiTheme="minorHAnsi" w:hAnsiTheme="minorHAnsi" w:cstheme="minorHAnsi"/>
                <w:b/>
                <w:bCs/>
                <w:sz w:val="20"/>
                <w:szCs w:val="20"/>
              </w:rPr>
            </w:pPr>
          </w:p>
        </w:tc>
        <w:tc>
          <w:tcPr>
            <w:tcW w:w="523" w:type="dxa"/>
            <w:vAlign w:val="center"/>
          </w:tcPr>
          <w:p w14:paraId="5BC0CE54" w14:textId="77777777" w:rsidR="00577EEB" w:rsidRPr="00B9652C" w:rsidRDefault="00577EEB" w:rsidP="00577EEB">
            <w:pPr>
              <w:jc w:val="center"/>
              <w:rPr>
                <w:rFonts w:asciiTheme="minorHAnsi" w:hAnsiTheme="minorHAnsi" w:cstheme="minorHAnsi"/>
                <w:b/>
                <w:bCs/>
                <w:sz w:val="20"/>
                <w:szCs w:val="20"/>
              </w:rPr>
            </w:pPr>
            <w:r w:rsidRPr="00B9652C">
              <w:rPr>
                <w:rFonts w:asciiTheme="minorHAnsi" w:hAnsiTheme="minorHAnsi" w:cstheme="minorHAnsi"/>
                <w:b/>
                <w:bCs/>
                <w:sz w:val="20"/>
                <w:szCs w:val="20"/>
              </w:rPr>
              <w:sym w:font="Wingdings 2" w:char="F050"/>
            </w:r>
          </w:p>
        </w:tc>
        <w:tc>
          <w:tcPr>
            <w:tcW w:w="523" w:type="dxa"/>
            <w:vAlign w:val="center"/>
          </w:tcPr>
          <w:p w14:paraId="0EB84E13" w14:textId="77777777" w:rsidR="00577EEB" w:rsidRPr="00B9652C" w:rsidRDefault="00577EEB" w:rsidP="00577EEB">
            <w:pPr>
              <w:jc w:val="center"/>
              <w:rPr>
                <w:rFonts w:asciiTheme="minorHAnsi" w:hAnsiTheme="minorHAnsi" w:cstheme="minorHAnsi"/>
                <w:b/>
                <w:bCs/>
                <w:sz w:val="20"/>
                <w:szCs w:val="20"/>
              </w:rPr>
            </w:pPr>
          </w:p>
        </w:tc>
        <w:tc>
          <w:tcPr>
            <w:tcW w:w="547" w:type="dxa"/>
            <w:gridSpan w:val="2"/>
            <w:vAlign w:val="center"/>
          </w:tcPr>
          <w:p w14:paraId="4F97F569" w14:textId="77777777" w:rsidR="00577EEB" w:rsidRPr="00B9652C" w:rsidRDefault="00577EEB" w:rsidP="00577EEB">
            <w:pPr>
              <w:jc w:val="center"/>
              <w:rPr>
                <w:rFonts w:asciiTheme="minorHAnsi" w:hAnsiTheme="minorHAnsi" w:cstheme="minorHAnsi"/>
                <w:b/>
                <w:bCs/>
                <w:sz w:val="20"/>
                <w:szCs w:val="20"/>
              </w:rPr>
            </w:pPr>
          </w:p>
        </w:tc>
        <w:tc>
          <w:tcPr>
            <w:tcW w:w="481" w:type="dxa"/>
            <w:vAlign w:val="center"/>
          </w:tcPr>
          <w:p w14:paraId="13AE9410" w14:textId="77777777" w:rsidR="00577EEB" w:rsidRPr="00B9652C" w:rsidRDefault="00577EEB" w:rsidP="00577EEB">
            <w:pPr>
              <w:jc w:val="center"/>
              <w:rPr>
                <w:rFonts w:asciiTheme="minorHAnsi" w:hAnsiTheme="minorHAnsi" w:cstheme="minorHAnsi"/>
                <w:b/>
                <w:bCs/>
                <w:sz w:val="20"/>
                <w:szCs w:val="20"/>
              </w:rPr>
            </w:pPr>
            <w:r w:rsidRPr="00B9652C">
              <w:rPr>
                <w:rFonts w:asciiTheme="minorHAnsi" w:hAnsiTheme="minorHAnsi" w:cstheme="minorHAnsi"/>
                <w:b/>
                <w:bCs/>
                <w:sz w:val="20"/>
                <w:szCs w:val="20"/>
              </w:rPr>
              <w:sym w:font="Wingdings 2" w:char="F050"/>
            </w:r>
          </w:p>
        </w:tc>
        <w:tc>
          <w:tcPr>
            <w:tcW w:w="508" w:type="dxa"/>
            <w:gridSpan w:val="2"/>
            <w:vAlign w:val="center"/>
          </w:tcPr>
          <w:p w14:paraId="2B72F844" w14:textId="77777777" w:rsidR="00577EEB" w:rsidRPr="00B9652C" w:rsidRDefault="00577EEB" w:rsidP="00577EEB">
            <w:pPr>
              <w:jc w:val="center"/>
              <w:rPr>
                <w:rFonts w:asciiTheme="minorHAnsi" w:hAnsiTheme="minorHAnsi" w:cstheme="minorHAnsi"/>
                <w:b/>
                <w:bCs/>
                <w:sz w:val="20"/>
                <w:szCs w:val="20"/>
              </w:rPr>
            </w:pPr>
          </w:p>
        </w:tc>
        <w:tc>
          <w:tcPr>
            <w:tcW w:w="471" w:type="dxa"/>
            <w:vAlign w:val="center"/>
          </w:tcPr>
          <w:p w14:paraId="74AB02FF" w14:textId="77777777" w:rsidR="00577EEB" w:rsidRPr="00B9652C" w:rsidRDefault="00577EEB" w:rsidP="00577EEB">
            <w:pPr>
              <w:jc w:val="center"/>
              <w:rPr>
                <w:rFonts w:asciiTheme="minorHAnsi" w:hAnsiTheme="minorHAnsi" w:cstheme="minorHAnsi"/>
                <w:b/>
                <w:bCs/>
                <w:sz w:val="20"/>
                <w:szCs w:val="20"/>
              </w:rPr>
            </w:pPr>
          </w:p>
        </w:tc>
        <w:tc>
          <w:tcPr>
            <w:tcW w:w="1338" w:type="dxa"/>
            <w:gridSpan w:val="2"/>
            <w:shd w:val="clear" w:color="auto" w:fill="FF0000"/>
            <w:vAlign w:val="center"/>
          </w:tcPr>
          <w:p w14:paraId="5F9ED69D" w14:textId="77777777" w:rsidR="00577EEB" w:rsidRPr="00B9652C" w:rsidRDefault="00577EEB" w:rsidP="00577EEB">
            <w:pPr>
              <w:jc w:val="center"/>
              <w:rPr>
                <w:rFonts w:asciiTheme="minorHAnsi" w:hAnsiTheme="minorHAnsi" w:cstheme="minorHAnsi"/>
                <w:b/>
                <w:bCs/>
                <w:color w:val="FFFFFF"/>
              </w:rPr>
            </w:pPr>
            <w:r w:rsidRPr="00B9652C">
              <w:rPr>
                <w:rFonts w:asciiTheme="minorHAnsi" w:hAnsiTheme="minorHAnsi" w:cstheme="minorHAnsi"/>
                <w:b/>
                <w:bCs/>
                <w:color w:val="FFFFFF"/>
              </w:rPr>
              <w:t>9</w:t>
            </w:r>
          </w:p>
        </w:tc>
      </w:tr>
      <w:tr w:rsidR="00577EEB" w:rsidRPr="00B9652C" w14:paraId="1BC1CA17" w14:textId="77777777" w:rsidTr="006074C1">
        <w:trPr>
          <w:cantSplit/>
          <w:trHeight w:val="642"/>
          <w:tblCellSpacing w:w="20" w:type="dxa"/>
        </w:trPr>
        <w:tc>
          <w:tcPr>
            <w:tcW w:w="1725" w:type="dxa"/>
            <w:vAlign w:val="center"/>
          </w:tcPr>
          <w:p w14:paraId="60957AD2" w14:textId="77777777" w:rsidR="00577EEB" w:rsidRPr="00B9652C" w:rsidRDefault="00577EEB" w:rsidP="00577EEB">
            <w:pPr>
              <w:jc w:val="center"/>
              <w:rPr>
                <w:rFonts w:asciiTheme="minorHAnsi" w:hAnsiTheme="minorHAnsi" w:cstheme="minorHAnsi"/>
                <w:sz w:val="20"/>
                <w:szCs w:val="20"/>
              </w:rPr>
            </w:pPr>
            <w:r w:rsidRPr="00B9652C">
              <w:rPr>
                <w:rFonts w:asciiTheme="minorHAnsi" w:hAnsiTheme="minorHAnsi" w:cstheme="minorHAnsi"/>
                <w:sz w:val="22"/>
                <w:szCs w:val="22"/>
              </w:rPr>
              <w:t>Risk Assessment Ratings</w:t>
            </w:r>
          </w:p>
        </w:tc>
        <w:tc>
          <w:tcPr>
            <w:tcW w:w="2325" w:type="dxa"/>
            <w:gridSpan w:val="6"/>
            <w:shd w:val="clear" w:color="auto" w:fill="FF0000"/>
            <w:vAlign w:val="center"/>
          </w:tcPr>
          <w:p w14:paraId="6195AAB8" w14:textId="77777777" w:rsidR="00577EEB" w:rsidRPr="00B9652C" w:rsidRDefault="00577EEB" w:rsidP="00577EEB">
            <w:pPr>
              <w:jc w:val="center"/>
              <w:rPr>
                <w:rFonts w:asciiTheme="minorHAnsi" w:hAnsiTheme="minorHAnsi" w:cstheme="minorHAnsi"/>
                <w:b/>
                <w:bCs/>
                <w:color w:val="FFFFFF"/>
              </w:rPr>
            </w:pPr>
            <w:r w:rsidRPr="00B9652C">
              <w:rPr>
                <w:rFonts w:asciiTheme="minorHAnsi" w:hAnsiTheme="minorHAnsi" w:cstheme="minorHAnsi"/>
                <w:b/>
                <w:bCs/>
                <w:color w:val="FFFFFF"/>
                <w:sz w:val="22"/>
                <w:szCs w:val="22"/>
              </w:rPr>
              <w:t>6-9 High Risk</w:t>
            </w:r>
          </w:p>
        </w:tc>
        <w:tc>
          <w:tcPr>
            <w:tcW w:w="2678" w:type="dxa"/>
            <w:gridSpan w:val="7"/>
            <w:shd w:val="clear" w:color="auto" w:fill="FFC000"/>
            <w:vAlign w:val="center"/>
          </w:tcPr>
          <w:p w14:paraId="45C34C48" w14:textId="77777777" w:rsidR="00577EEB" w:rsidRPr="00B9652C" w:rsidRDefault="00577EEB" w:rsidP="00577EEB">
            <w:pPr>
              <w:jc w:val="center"/>
              <w:rPr>
                <w:rFonts w:asciiTheme="minorHAnsi" w:hAnsiTheme="minorHAnsi" w:cstheme="minorHAnsi"/>
                <w:b/>
                <w:bCs/>
                <w:color w:val="FFFFFF"/>
              </w:rPr>
            </w:pPr>
            <w:r w:rsidRPr="00B9652C">
              <w:rPr>
                <w:rFonts w:asciiTheme="minorHAnsi" w:hAnsiTheme="minorHAnsi" w:cstheme="minorHAnsi"/>
                <w:b/>
                <w:bCs/>
                <w:color w:val="FFFFFF"/>
                <w:sz w:val="22"/>
                <w:szCs w:val="22"/>
              </w:rPr>
              <w:t>4 Medium Risk</w:t>
            </w:r>
          </w:p>
        </w:tc>
        <w:tc>
          <w:tcPr>
            <w:tcW w:w="2144" w:type="dxa"/>
            <w:gridSpan w:val="4"/>
            <w:shd w:val="clear" w:color="auto" w:fill="00B050"/>
            <w:vAlign w:val="center"/>
          </w:tcPr>
          <w:p w14:paraId="70522E29" w14:textId="77777777" w:rsidR="00577EEB" w:rsidRPr="00B9652C" w:rsidRDefault="00577EEB" w:rsidP="00577EEB">
            <w:pPr>
              <w:jc w:val="center"/>
              <w:rPr>
                <w:rFonts w:asciiTheme="minorHAnsi" w:hAnsiTheme="minorHAnsi" w:cstheme="minorHAnsi"/>
                <w:b/>
                <w:bCs/>
                <w:color w:val="FFFFFF"/>
              </w:rPr>
            </w:pPr>
            <w:r w:rsidRPr="00B9652C">
              <w:rPr>
                <w:rFonts w:asciiTheme="minorHAnsi" w:hAnsiTheme="minorHAnsi" w:cstheme="minorHAnsi"/>
                <w:b/>
                <w:bCs/>
                <w:color w:val="FFFFFF"/>
                <w:sz w:val="22"/>
                <w:szCs w:val="22"/>
              </w:rPr>
              <w:t>1-3 Low Risk</w:t>
            </w:r>
          </w:p>
        </w:tc>
      </w:tr>
      <w:tr w:rsidR="00577EEB" w:rsidRPr="00B9652C" w14:paraId="6C022352" w14:textId="77777777" w:rsidTr="003B3B28">
        <w:trPr>
          <w:cantSplit/>
          <w:trHeight w:val="57"/>
          <w:tblCellSpacing w:w="20" w:type="dxa"/>
        </w:trPr>
        <w:tc>
          <w:tcPr>
            <w:tcW w:w="8992" w:type="dxa"/>
            <w:gridSpan w:val="18"/>
            <w:shd w:val="clear" w:color="auto" w:fill="D9D9D9"/>
            <w:vAlign w:val="center"/>
          </w:tcPr>
          <w:p w14:paraId="74729D1C" w14:textId="77777777" w:rsidR="00577EEB" w:rsidRPr="00B9652C" w:rsidRDefault="00577EEB" w:rsidP="00577EEB">
            <w:pPr>
              <w:jc w:val="center"/>
              <w:rPr>
                <w:rFonts w:asciiTheme="minorHAnsi" w:hAnsiTheme="minorHAnsi" w:cstheme="minorHAnsi"/>
                <w:b/>
                <w:bCs/>
                <w:sz w:val="12"/>
                <w:szCs w:val="12"/>
              </w:rPr>
            </w:pPr>
            <w:r w:rsidRPr="00B9652C">
              <w:rPr>
                <w:rFonts w:asciiTheme="minorHAnsi" w:hAnsiTheme="minorHAnsi" w:cstheme="minorHAnsi"/>
                <w:b/>
                <w:bCs/>
                <w:sz w:val="22"/>
                <w:szCs w:val="22"/>
              </w:rPr>
              <w:t>Key</w:t>
            </w:r>
          </w:p>
        </w:tc>
      </w:tr>
      <w:tr w:rsidR="00577EEB" w:rsidRPr="00B9652C" w14:paraId="768242E2" w14:textId="77777777" w:rsidTr="001341CB">
        <w:trPr>
          <w:cantSplit/>
          <w:trHeight w:val="57"/>
          <w:tblCellSpacing w:w="20" w:type="dxa"/>
        </w:trPr>
        <w:tc>
          <w:tcPr>
            <w:tcW w:w="2675" w:type="dxa"/>
            <w:gridSpan w:val="4"/>
            <w:shd w:val="clear" w:color="auto" w:fill="FFFFFF"/>
            <w:vAlign w:val="center"/>
          </w:tcPr>
          <w:p w14:paraId="2911ED36" w14:textId="77777777" w:rsidR="00577EEB" w:rsidRPr="00B9652C" w:rsidRDefault="00577EEB" w:rsidP="00577EEB">
            <w:pPr>
              <w:jc w:val="center"/>
              <w:rPr>
                <w:rFonts w:asciiTheme="minorHAnsi" w:hAnsiTheme="minorHAnsi" w:cstheme="minorHAnsi"/>
                <w:b/>
                <w:sz w:val="18"/>
                <w:szCs w:val="18"/>
              </w:rPr>
            </w:pPr>
            <w:r w:rsidRPr="00B9652C">
              <w:rPr>
                <w:rFonts w:asciiTheme="minorHAnsi" w:hAnsiTheme="minorHAnsi" w:cstheme="minorHAnsi"/>
                <w:b/>
                <w:sz w:val="18"/>
                <w:szCs w:val="18"/>
              </w:rPr>
              <w:t>A</w:t>
            </w:r>
          </w:p>
          <w:p w14:paraId="2FC6042A" w14:textId="77777777" w:rsidR="00577EEB" w:rsidRPr="00B9652C" w:rsidRDefault="00577EEB" w:rsidP="00577EEB">
            <w:pPr>
              <w:rPr>
                <w:rFonts w:asciiTheme="minorHAnsi" w:hAnsiTheme="minorHAnsi" w:cstheme="minorHAnsi"/>
                <w:sz w:val="18"/>
                <w:szCs w:val="18"/>
              </w:rPr>
            </w:pPr>
            <w:r w:rsidRPr="00B9652C">
              <w:rPr>
                <w:rFonts w:asciiTheme="minorHAnsi" w:hAnsiTheme="minorHAnsi" w:cstheme="minorHAnsi"/>
                <w:sz w:val="18"/>
                <w:szCs w:val="18"/>
              </w:rPr>
              <w:t>E = Employees</w:t>
            </w:r>
          </w:p>
          <w:p w14:paraId="5A9A870A" w14:textId="77777777" w:rsidR="00577EEB" w:rsidRPr="00B9652C" w:rsidRDefault="00577EEB" w:rsidP="00577EEB">
            <w:pPr>
              <w:rPr>
                <w:rFonts w:asciiTheme="minorHAnsi" w:hAnsiTheme="minorHAnsi" w:cstheme="minorHAnsi"/>
                <w:sz w:val="18"/>
                <w:szCs w:val="18"/>
              </w:rPr>
            </w:pPr>
            <w:r w:rsidRPr="00B9652C">
              <w:rPr>
                <w:rFonts w:asciiTheme="minorHAnsi" w:hAnsiTheme="minorHAnsi" w:cstheme="minorHAnsi"/>
                <w:sz w:val="18"/>
                <w:szCs w:val="18"/>
              </w:rPr>
              <w:t>C = Contractors</w:t>
            </w:r>
          </w:p>
          <w:p w14:paraId="753B64EB" w14:textId="77777777" w:rsidR="00577EEB" w:rsidRPr="00B9652C" w:rsidRDefault="00577EEB" w:rsidP="00577EEB">
            <w:pPr>
              <w:rPr>
                <w:rFonts w:asciiTheme="minorHAnsi" w:hAnsiTheme="minorHAnsi" w:cstheme="minorHAnsi"/>
                <w:b/>
                <w:color w:val="FFFFFF"/>
                <w:sz w:val="22"/>
              </w:rPr>
            </w:pPr>
            <w:r w:rsidRPr="00B9652C">
              <w:rPr>
                <w:rFonts w:asciiTheme="minorHAnsi" w:hAnsiTheme="minorHAnsi" w:cstheme="minorHAnsi"/>
                <w:sz w:val="18"/>
                <w:szCs w:val="18"/>
              </w:rPr>
              <w:t>P = Public / 3</w:t>
            </w:r>
            <w:r w:rsidRPr="00B9652C">
              <w:rPr>
                <w:rFonts w:asciiTheme="minorHAnsi" w:hAnsiTheme="minorHAnsi" w:cstheme="minorHAnsi"/>
                <w:sz w:val="18"/>
                <w:szCs w:val="18"/>
                <w:vertAlign w:val="superscript"/>
              </w:rPr>
              <w:t>rd</w:t>
            </w:r>
            <w:r w:rsidRPr="00B9652C">
              <w:rPr>
                <w:rFonts w:asciiTheme="minorHAnsi" w:hAnsiTheme="minorHAnsi" w:cstheme="minorHAnsi"/>
                <w:sz w:val="18"/>
                <w:szCs w:val="18"/>
              </w:rPr>
              <w:t xml:space="preserve"> parties</w:t>
            </w:r>
          </w:p>
        </w:tc>
        <w:tc>
          <w:tcPr>
            <w:tcW w:w="3319" w:type="dxa"/>
            <w:gridSpan w:val="8"/>
            <w:shd w:val="clear" w:color="auto" w:fill="FFFFFF"/>
            <w:vAlign w:val="center"/>
          </w:tcPr>
          <w:p w14:paraId="029B86DB" w14:textId="77777777" w:rsidR="00577EEB" w:rsidRPr="00B9652C" w:rsidRDefault="00577EEB" w:rsidP="00577EEB">
            <w:pPr>
              <w:jc w:val="center"/>
              <w:rPr>
                <w:rFonts w:asciiTheme="minorHAnsi" w:hAnsiTheme="minorHAnsi" w:cstheme="minorHAnsi"/>
                <w:b/>
                <w:sz w:val="18"/>
                <w:szCs w:val="18"/>
              </w:rPr>
            </w:pPr>
            <w:r w:rsidRPr="00B9652C">
              <w:rPr>
                <w:rFonts w:asciiTheme="minorHAnsi" w:hAnsiTheme="minorHAnsi" w:cstheme="minorHAnsi"/>
                <w:b/>
                <w:sz w:val="18"/>
                <w:szCs w:val="18"/>
              </w:rPr>
              <w:t>B</w:t>
            </w:r>
          </w:p>
          <w:p w14:paraId="23914039" w14:textId="77777777" w:rsidR="00577EEB" w:rsidRPr="00B9652C" w:rsidRDefault="00577EEB" w:rsidP="00577EEB">
            <w:pPr>
              <w:rPr>
                <w:rFonts w:asciiTheme="minorHAnsi" w:hAnsiTheme="minorHAnsi" w:cstheme="minorHAnsi"/>
                <w:sz w:val="18"/>
                <w:szCs w:val="18"/>
              </w:rPr>
            </w:pPr>
            <w:r w:rsidRPr="00B9652C">
              <w:rPr>
                <w:rFonts w:asciiTheme="minorHAnsi" w:hAnsiTheme="minorHAnsi" w:cstheme="minorHAnsi"/>
                <w:sz w:val="18"/>
                <w:szCs w:val="18"/>
              </w:rPr>
              <w:t>3 = Death or Major injury</w:t>
            </w:r>
          </w:p>
          <w:p w14:paraId="16599B2F" w14:textId="77777777" w:rsidR="00577EEB" w:rsidRPr="00B9652C" w:rsidRDefault="00577EEB" w:rsidP="00577EEB">
            <w:pPr>
              <w:rPr>
                <w:rFonts w:asciiTheme="minorHAnsi" w:hAnsiTheme="minorHAnsi" w:cstheme="minorHAnsi"/>
                <w:sz w:val="18"/>
                <w:szCs w:val="18"/>
              </w:rPr>
            </w:pPr>
            <w:r w:rsidRPr="00B9652C">
              <w:rPr>
                <w:rFonts w:asciiTheme="minorHAnsi" w:hAnsiTheme="minorHAnsi" w:cstheme="minorHAnsi"/>
                <w:sz w:val="18"/>
                <w:szCs w:val="18"/>
              </w:rPr>
              <w:t>2 = Reportable  injury</w:t>
            </w:r>
          </w:p>
          <w:p w14:paraId="06A327B4" w14:textId="77777777" w:rsidR="00577EEB" w:rsidRPr="00B9652C" w:rsidRDefault="00577EEB" w:rsidP="00577EEB">
            <w:pPr>
              <w:rPr>
                <w:rFonts w:asciiTheme="minorHAnsi" w:hAnsiTheme="minorHAnsi" w:cstheme="minorHAnsi"/>
                <w:b/>
                <w:color w:val="FFFFFF"/>
                <w:sz w:val="22"/>
              </w:rPr>
            </w:pPr>
            <w:r w:rsidRPr="00B9652C">
              <w:rPr>
                <w:rFonts w:asciiTheme="minorHAnsi" w:hAnsiTheme="minorHAnsi" w:cstheme="minorHAnsi"/>
                <w:sz w:val="18"/>
                <w:szCs w:val="18"/>
              </w:rPr>
              <w:t>1 = Minor Injury – Time off unlikely</w:t>
            </w:r>
          </w:p>
        </w:tc>
        <w:tc>
          <w:tcPr>
            <w:tcW w:w="2918" w:type="dxa"/>
            <w:gridSpan w:val="6"/>
            <w:shd w:val="clear" w:color="auto" w:fill="FFFFFF"/>
            <w:vAlign w:val="center"/>
          </w:tcPr>
          <w:p w14:paraId="3C36DEC3" w14:textId="77777777" w:rsidR="00577EEB" w:rsidRPr="00B9652C" w:rsidRDefault="00577EEB" w:rsidP="00577EEB">
            <w:pPr>
              <w:jc w:val="center"/>
              <w:rPr>
                <w:rFonts w:asciiTheme="minorHAnsi" w:hAnsiTheme="minorHAnsi" w:cstheme="minorHAnsi"/>
                <w:b/>
                <w:sz w:val="18"/>
                <w:szCs w:val="18"/>
              </w:rPr>
            </w:pPr>
            <w:r w:rsidRPr="00B9652C">
              <w:rPr>
                <w:rFonts w:asciiTheme="minorHAnsi" w:hAnsiTheme="minorHAnsi" w:cstheme="minorHAnsi"/>
                <w:b/>
                <w:sz w:val="18"/>
                <w:szCs w:val="18"/>
              </w:rPr>
              <w:t>C</w:t>
            </w:r>
          </w:p>
          <w:p w14:paraId="200CA56D" w14:textId="77777777" w:rsidR="00577EEB" w:rsidRPr="00B9652C" w:rsidRDefault="00577EEB" w:rsidP="00577EEB">
            <w:pPr>
              <w:rPr>
                <w:rFonts w:asciiTheme="minorHAnsi" w:hAnsiTheme="minorHAnsi" w:cstheme="minorHAnsi"/>
                <w:sz w:val="18"/>
                <w:szCs w:val="18"/>
              </w:rPr>
            </w:pPr>
            <w:r w:rsidRPr="00B9652C">
              <w:rPr>
                <w:rFonts w:asciiTheme="minorHAnsi" w:hAnsiTheme="minorHAnsi" w:cstheme="minorHAnsi"/>
                <w:sz w:val="18"/>
                <w:szCs w:val="18"/>
              </w:rPr>
              <w:t>3 = Very likely</w:t>
            </w:r>
          </w:p>
          <w:p w14:paraId="2032FE1F" w14:textId="77777777" w:rsidR="00577EEB" w:rsidRPr="00B9652C" w:rsidRDefault="00577EEB" w:rsidP="00577EEB">
            <w:pPr>
              <w:rPr>
                <w:rFonts w:asciiTheme="minorHAnsi" w:hAnsiTheme="minorHAnsi" w:cstheme="minorHAnsi"/>
                <w:sz w:val="18"/>
                <w:szCs w:val="18"/>
              </w:rPr>
            </w:pPr>
            <w:r w:rsidRPr="00B9652C">
              <w:rPr>
                <w:rFonts w:asciiTheme="minorHAnsi" w:hAnsiTheme="minorHAnsi" w:cstheme="minorHAnsi"/>
                <w:sz w:val="18"/>
                <w:szCs w:val="18"/>
              </w:rPr>
              <w:t>2 = Possible</w:t>
            </w:r>
          </w:p>
          <w:p w14:paraId="5F4BB597" w14:textId="77777777" w:rsidR="00577EEB" w:rsidRPr="00B9652C" w:rsidRDefault="00577EEB" w:rsidP="00577EEB">
            <w:pPr>
              <w:rPr>
                <w:rFonts w:asciiTheme="minorHAnsi" w:hAnsiTheme="minorHAnsi" w:cstheme="minorHAnsi"/>
                <w:b/>
                <w:color w:val="FFFFFF"/>
                <w:sz w:val="22"/>
              </w:rPr>
            </w:pPr>
            <w:r w:rsidRPr="00B9652C">
              <w:rPr>
                <w:rFonts w:asciiTheme="minorHAnsi" w:hAnsiTheme="minorHAnsi" w:cstheme="minorHAnsi"/>
                <w:sz w:val="18"/>
                <w:szCs w:val="18"/>
              </w:rPr>
              <w:t>1 = Unlikely or Very Unlikely</w:t>
            </w:r>
          </w:p>
        </w:tc>
      </w:tr>
      <w:tr w:rsidR="00577EEB" w:rsidRPr="00B9652C" w14:paraId="2DB5495C" w14:textId="77777777" w:rsidTr="00E90ACB">
        <w:trPr>
          <w:cantSplit/>
          <w:trHeight w:val="413"/>
          <w:tblCellSpacing w:w="20" w:type="dxa"/>
        </w:trPr>
        <w:tc>
          <w:tcPr>
            <w:tcW w:w="7878" w:type="dxa"/>
            <w:gridSpan w:val="17"/>
            <w:shd w:val="clear" w:color="auto" w:fill="E0E0E0"/>
            <w:vAlign w:val="center"/>
          </w:tcPr>
          <w:p w14:paraId="7E4CE0EB" w14:textId="77777777" w:rsidR="00577EEB" w:rsidRPr="00B9652C" w:rsidRDefault="00577EEB" w:rsidP="00577EEB">
            <w:pPr>
              <w:jc w:val="center"/>
              <w:rPr>
                <w:rFonts w:asciiTheme="minorHAnsi" w:hAnsiTheme="minorHAnsi" w:cstheme="minorHAnsi"/>
                <w:b/>
                <w:bCs/>
              </w:rPr>
            </w:pPr>
            <w:r w:rsidRPr="00B9652C">
              <w:rPr>
                <w:rFonts w:asciiTheme="minorHAnsi" w:hAnsiTheme="minorHAnsi" w:cstheme="minorHAnsi"/>
                <w:b/>
                <w:bCs/>
                <w:sz w:val="22"/>
                <w:szCs w:val="22"/>
              </w:rPr>
              <w:t>Hazard Control Measures</w:t>
            </w:r>
          </w:p>
        </w:tc>
        <w:tc>
          <w:tcPr>
            <w:tcW w:w="1074" w:type="dxa"/>
            <w:shd w:val="clear" w:color="auto" w:fill="E0E0E0"/>
            <w:vAlign w:val="center"/>
          </w:tcPr>
          <w:p w14:paraId="665D8B48" w14:textId="77777777" w:rsidR="00577EEB" w:rsidRPr="00B9652C" w:rsidRDefault="00577EEB" w:rsidP="00577EEB">
            <w:pPr>
              <w:jc w:val="center"/>
              <w:rPr>
                <w:rFonts w:asciiTheme="minorHAnsi" w:hAnsiTheme="minorHAnsi" w:cstheme="minorHAnsi"/>
                <w:b/>
                <w:bCs/>
              </w:rPr>
            </w:pPr>
            <w:r w:rsidRPr="00B9652C">
              <w:rPr>
                <w:rFonts w:asciiTheme="minorHAnsi" w:hAnsiTheme="minorHAnsi" w:cstheme="minorHAnsi"/>
                <w:b/>
                <w:bCs/>
                <w:sz w:val="22"/>
                <w:szCs w:val="22"/>
              </w:rPr>
              <w:t>Residual Risk</w:t>
            </w:r>
          </w:p>
        </w:tc>
      </w:tr>
      <w:tr w:rsidR="00577EEB" w:rsidRPr="00B9652C" w14:paraId="1ADA38A1" w14:textId="77777777" w:rsidTr="00AE3A09">
        <w:trPr>
          <w:trHeight w:val="3775"/>
          <w:tblCellSpacing w:w="20" w:type="dxa"/>
        </w:trPr>
        <w:tc>
          <w:tcPr>
            <w:tcW w:w="7878" w:type="dxa"/>
            <w:gridSpan w:val="17"/>
            <w:vAlign w:val="center"/>
          </w:tcPr>
          <w:p w14:paraId="1ECC2019"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 xml:space="preserve">Ladders will only be used if all other forms of safe access have been considered and have been dismissed as impractical due to the time required to undertake the work or space requirements etc.  </w:t>
            </w:r>
          </w:p>
          <w:p w14:paraId="17F8121C"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Consideration given to the above; ladders shall be used for short duration works only (approximately 15 minutes) if their use has been considered and authorised by the Site Supervisor –;</w:t>
            </w:r>
          </w:p>
          <w:p w14:paraId="22DB8A66"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 xml:space="preserve">Ladders are to be secured adequately at all times either tied at the top or footed by a second person or adequate weights (suitable chocking used).  </w:t>
            </w:r>
          </w:p>
          <w:p w14:paraId="5B5936CE"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When used ensure that ladders and step ladders are thoroughly inspected prior to use and not used if there are bent or dented rungs or stiles or cracks / splits, inform the office if faults are found;</w:t>
            </w:r>
          </w:p>
          <w:p w14:paraId="08986F2E"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 xml:space="preserve">Ensure that before a ladder is extended and placed into position that a check is made for any overhead services that may be live e.g. cables etc. The ladder must not be used where they are present as inadvertent contract may be made. </w:t>
            </w:r>
          </w:p>
          <w:p w14:paraId="5AEDF23B"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 xml:space="preserve">Ladders must be positioned at a suitable angle i.e. 1:4 or 75 degrees. </w:t>
            </w:r>
          </w:p>
          <w:p w14:paraId="757295F3"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Ensure ladders are always positioned against hard surfaces e.g. not guttering, uneven surfaces or windows etc.;</w:t>
            </w:r>
          </w:p>
          <w:p w14:paraId="47EF8749"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The maximum length of ladder to be used is 9 metres;</w:t>
            </w:r>
          </w:p>
          <w:p w14:paraId="4B25C6AC"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Never over-reach, come down and move the ladder or steps accordingly;</w:t>
            </w:r>
          </w:p>
          <w:p w14:paraId="03439572"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Step ladders and ladders must be suitable for commercial use and shall be of an industrial grade;</w:t>
            </w:r>
          </w:p>
          <w:p w14:paraId="52C8EB8A"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Keep your footwear clean, keep rungs and steps clean and be extra careful if the ladder has become wet;</w:t>
            </w:r>
          </w:p>
          <w:p w14:paraId="0100DEA9"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When working on stepladders or ladders, three points of contact must be maintained at all times. Small tools shall be carried on a suitable tool belt;</w:t>
            </w:r>
          </w:p>
          <w:p w14:paraId="196AB57D"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Persons are not to stand beyond the 3rd step from the top when using step ladders;</w:t>
            </w:r>
          </w:p>
          <w:p w14:paraId="2DC149D0"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When drilling, stepladders must always be positioned so that the treads are facing the wall to avoid lateral forces causing the ladder toppling over;</w:t>
            </w:r>
          </w:p>
          <w:p w14:paraId="6B3987E4" w14:textId="77777777" w:rsidR="00577EEB" w:rsidRPr="00B9652C" w:rsidRDefault="00577EEB" w:rsidP="00577EEB">
            <w:pPr>
              <w:numPr>
                <w:ilvl w:val="0"/>
                <w:numId w:val="29"/>
              </w:numPr>
              <w:tabs>
                <w:tab w:val="clear" w:pos="720"/>
                <w:tab w:val="num" w:pos="263"/>
              </w:tabs>
              <w:ind w:left="263" w:hanging="284"/>
              <w:jc w:val="both"/>
              <w:rPr>
                <w:rFonts w:asciiTheme="minorHAnsi" w:hAnsiTheme="minorHAnsi" w:cstheme="minorHAnsi"/>
                <w:sz w:val="22"/>
                <w:szCs w:val="22"/>
              </w:rPr>
            </w:pPr>
            <w:r w:rsidRPr="00B9652C">
              <w:rPr>
                <w:rFonts w:asciiTheme="minorHAnsi" w:hAnsiTheme="minorHAnsi" w:cstheme="minorHAnsi"/>
                <w:sz w:val="22"/>
                <w:szCs w:val="22"/>
              </w:rPr>
              <w:t>Ensure that you request assistance if a ladder is too heavy as it may become unbalanced and out of control when being moved if the move is not planned adequately.</w:t>
            </w:r>
          </w:p>
        </w:tc>
        <w:tc>
          <w:tcPr>
            <w:tcW w:w="1074" w:type="dxa"/>
            <w:shd w:val="clear" w:color="auto" w:fill="00B050"/>
            <w:vAlign w:val="center"/>
          </w:tcPr>
          <w:p w14:paraId="191F176D" w14:textId="77777777" w:rsidR="00577EEB" w:rsidRPr="00B9652C" w:rsidRDefault="00577EEB" w:rsidP="00577EEB">
            <w:pPr>
              <w:spacing w:before="50" w:after="50"/>
              <w:jc w:val="center"/>
              <w:rPr>
                <w:rFonts w:asciiTheme="minorHAnsi" w:hAnsiTheme="minorHAnsi" w:cstheme="minorHAnsi"/>
                <w:b/>
                <w:bCs/>
                <w:color w:val="FFFFFF"/>
                <w:sz w:val="22"/>
                <w:szCs w:val="22"/>
              </w:rPr>
            </w:pPr>
            <w:r w:rsidRPr="00B9652C">
              <w:rPr>
                <w:rFonts w:asciiTheme="minorHAnsi" w:hAnsiTheme="minorHAnsi" w:cstheme="minorHAnsi"/>
                <w:b/>
                <w:bCs/>
                <w:color w:val="FFFFFF"/>
                <w:sz w:val="22"/>
                <w:szCs w:val="22"/>
              </w:rPr>
              <w:t>Low</w:t>
            </w:r>
          </w:p>
          <w:p w14:paraId="58D26785" w14:textId="77777777" w:rsidR="00577EEB" w:rsidRPr="00B9652C" w:rsidRDefault="00577EEB" w:rsidP="00577EEB">
            <w:pPr>
              <w:spacing w:before="50" w:after="50"/>
              <w:jc w:val="center"/>
              <w:rPr>
                <w:rFonts w:asciiTheme="minorHAnsi" w:hAnsiTheme="minorHAnsi" w:cstheme="minorHAnsi"/>
                <w:b/>
                <w:bCs/>
                <w:color w:val="FFFFFF"/>
                <w:sz w:val="22"/>
                <w:szCs w:val="22"/>
              </w:rPr>
            </w:pPr>
            <w:r w:rsidRPr="00B9652C">
              <w:rPr>
                <w:rFonts w:asciiTheme="minorHAnsi" w:hAnsiTheme="minorHAnsi" w:cstheme="minorHAnsi"/>
                <w:b/>
                <w:bCs/>
                <w:color w:val="FFFFFF"/>
                <w:sz w:val="22"/>
                <w:szCs w:val="22"/>
              </w:rPr>
              <w:t>(3)</w:t>
            </w:r>
          </w:p>
        </w:tc>
      </w:tr>
    </w:tbl>
    <w:p w14:paraId="40BB2DC3" w14:textId="77777777" w:rsidR="00D03450" w:rsidRDefault="00D03450" w:rsidP="00DD23FB">
      <w:pPr>
        <w:pStyle w:val="Title"/>
        <w:tabs>
          <w:tab w:val="left" w:pos="3583"/>
          <w:tab w:val="right" w:pos="9360"/>
        </w:tabs>
        <w:ind w:right="181"/>
        <w:jc w:val="both"/>
        <w:rPr>
          <w:rFonts w:ascii="Arial Narrow" w:hAnsi="Arial Narrow"/>
          <w:sz w:val="22"/>
          <w:szCs w:val="22"/>
        </w:rPr>
      </w:pPr>
    </w:p>
    <w:p w14:paraId="67D7714C" w14:textId="77777777" w:rsidR="00AC1663" w:rsidRPr="00512803" w:rsidRDefault="00AC1663" w:rsidP="00423165">
      <w:pPr>
        <w:rPr>
          <w:rFonts w:ascii="Arial Narrow" w:hAnsi="Arial Narrow"/>
          <w:sz w:val="22"/>
          <w:szCs w:val="22"/>
        </w:rPr>
      </w:pPr>
    </w:p>
    <w:sectPr w:rsidR="00AC1663" w:rsidRPr="00512803" w:rsidSect="003A72E0">
      <w:headerReference w:type="default" r:id="rId8"/>
      <w:footerReference w:type="even" r:id="rId9"/>
      <w:footerReference w:type="default" r:id="rId10"/>
      <w:headerReference w:type="first" r:id="rId11"/>
      <w:pgSz w:w="11909" w:h="16834" w:code="9"/>
      <w:pgMar w:top="964" w:right="1134" w:bottom="794" w:left="1701"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5DACF" w14:textId="77777777" w:rsidR="00816003" w:rsidRDefault="00816003">
      <w:r>
        <w:separator/>
      </w:r>
    </w:p>
  </w:endnote>
  <w:endnote w:type="continuationSeparator" w:id="0">
    <w:p w14:paraId="5C9CD544" w14:textId="77777777" w:rsidR="00816003" w:rsidRDefault="0081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457E6" w14:textId="77777777" w:rsidR="00DC1B8F" w:rsidRDefault="00DC1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1CC236" w14:textId="77777777" w:rsidR="00DC1B8F" w:rsidRDefault="00DC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EFBB" w14:textId="77777777" w:rsidR="00DC1B8F" w:rsidRDefault="00DC1B8F">
    <w:pPr>
      <w:pStyle w:val="Footer"/>
      <w:framePr w:wrap="around" w:vAnchor="text" w:hAnchor="margin" w:xAlign="right" w:y="1"/>
      <w:rPr>
        <w:rStyle w:val="PageNumber"/>
      </w:rPr>
    </w:pPr>
  </w:p>
  <w:p w14:paraId="2649D7B7" w14:textId="40F3B512" w:rsidR="00DC1B8F" w:rsidRPr="00B9652C" w:rsidRDefault="005B3C9A" w:rsidP="00462E7E">
    <w:pPr>
      <w:tabs>
        <w:tab w:val="left" w:pos="-720"/>
      </w:tabs>
      <w:suppressAutoHyphens/>
      <w:ind w:left="-720" w:right="-874" w:firstLine="720"/>
      <w:rPr>
        <w:rFonts w:asciiTheme="minorHAnsi" w:hAnsiTheme="minorHAnsi" w:cstheme="minorHAnsi"/>
        <w:color w:val="002060"/>
        <w:spacing w:val="-2"/>
        <w:sz w:val="16"/>
        <w:szCs w:val="16"/>
      </w:rPr>
    </w:pPr>
    <w:r w:rsidRPr="00B9652C">
      <w:rPr>
        <w:rFonts w:asciiTheme="minorHAnsi" w:hAnsiTheme="minorHAnsi" w:cstheme="minorHAnsi"/>
        <w:noProof/>
        <w:color w:val="002060"/>
        <w:spacing w:val="-2"/>
        <w:lang w:eastAsia="en-GB"/>
      </w:rPr>
      <mc:AlternateContent>
        <mc:Choice Requires="wps">
          <w:drawing>
            <wp:anchor distT="0" distB="0" distL="114300" distR="114300" simplePos="0" relativeHeight="251666944" behindDoc="0" locked="0" layoutInCell="1" allowOverlap="1" wp14:anchorId="546535FF" wp14:editId="53AD7C79">
              <wp:simplePos x="0" y="0"/>
              <wp:positionH relativeFrom="column">
                <wp:posOffset>0</wp:posOffset>
              </wp:positionH>
              <wp:positionV relativeFrom="paragraph">
                <wp:posOffset>-45720</wp:posOffset>
              </wp:positionV>
              <wp:extent cx="5778500" cy="0"/>
              <wp:effectExtent l="0" t="19050" r="317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8E0FE" id="Line 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" strokecolor="#002060" strokeweight="3.25pt"/>
          </w:pict>
        </mc:Fallback>
      </mc:AlternateContent>
    </w:r>
    <w:r w:rsidR="00DC1B8F" w:rsidRPr="00B9652C">
      <w:rPr>
        <w:rFonts w:asciiTheme="minorHAnsi" w:hAnsiTheme="minorHAnsi" w:cstheme="minorHAnsi"/>
        <w:color w:val="002060"/>
        <w:spacing w:val="-2"/>
        <w:sz w:val="16"/>
      </w:rPr>
      <w:t>Document No</w:t>
    </w:r>
    <w:r w:rsidR="00BA78CC" w:rsidRPr="00B9652C">
      <w:rPr>
        <w:rFonts w:asciiTheme="minorHAnsi" w:hAnsiTheme="minorHAnsi" w:cstheme="minorHAnsi"/>
        <w:color w:val="002060"/>
        <w:spacing w:val="-2"/>
        <w:sz w:val="16"/>
      </w:rPr>
      <w:t xml:space="preserve">: </w:t>
    </w:r>
    <w:r w:rsidR="00423165" w:rsidRPr="00B9652C">
      <w:rPr>
        <w:rFonts w:asciiTheme="minorHAnsi" w:hAnsiTheme="minorHAnsi" w:cstheme="minorHAnsi"/>
        <w:color w:val="002060"/>
        <w:spacing w:val="-2"/>
        <w:sz w:val="16"/>
      </w:rPr>
      <w:t>RA</w:t>
    </w:r>
    <w:r w:rsidR="00B222AC" w:rsidRPr="00B9652C">
      <w:rPr>
        <w:rFonts w:asciiTheme="minorHAnsi" w:hAnsiTheme="minorHAnsi" w:cstheme="minorHAnsi"/>
        <w:color w:val="002060"/>
        <w:spacing w:val="-2"/>
        <w:sz w:val="16"/>
      </w:rPr>
      <w:t>1</w:t>
    </w:r>
    <w:r w:rsidR="005C020B" w:rsidRPr="00B9652C">
      <w:rPr>
        <w:rFonts w:asciiTheme="minorHAnsi" w:hAnsiTheme="minorHAnsi" w:cstheme="minorHAnsi"/>
        <w:color w:val="002060"/>
        <w:spacing w:val="-2"/>
        <w:sz w:val="16"/>
      </w:rPr>
      <w:t>7</w:t>
    </w:r>
    <w:r w:rsidR="00DC1B8F" w:rsidRPr="00B9652C">
      <w:rPr>
        <w:rFonts w:asciiTheme="minorHAnsi" w:hAnsiTheme="minorHAnsi" w:cstheme="minorHAnsi"/>
        <w:color w:val="002060"/>
        <w:spacing w:val="-2"/>
        <w:sz w:val="16"/>
      </w:rPr>
      <w:tab/>
    </w:r>
    <w:r w:rsidR="00DC1B8F" w:rsidRPr="00B9652C">
      <w:rPr>
        <w:rFonts w:asciiTheme="minorHAnsi" w:hAnsiTheme="minorHAnsi" w:cstheme="minorHAnsi"/>
        <w:color w:val="002060"/>
        <w:spacing w:val="-2"/>
        <w:sz w:val="16"/>
      </w:rPr>
      <w:tab/>
    </w:r>
    <w:r w:rsidR="00DC1B8F" w:rsidRPr="00B9652C">
      <w:rPr>
        <w:rFonts w:asciiTheme="minorHAnsi" w:hAnsiTheme="minorHAnsi" w:cstheme="minorHAnsi"/>
        <w:color w:val="002060"/>
        <w:spacing w:val="-2"/>
        <w:sz w:val="16"/>
      </w:rPr>
      <w:tab/>
    </w:r>
    <w:r w:rsidR="00DC1B8F" w:rsidRPr="00B9652C">
      <w:rPr>
        <w:rFonts w:asciiTheme="minorHAnsi" w:hAnsiTheme="minorHAnsi" w:cstheme="minorHAnsi"/>
        <w:color w:val="002060"/>
        <w:spacing w:val="-2"/>
        <w:sz w:val="16"/>
      </w:rPr>
      <w:tab/>
    </w:r>
    <w:r w:rsidR="00DC1B8F" w:rsidRPr="00B9652C">
      <w:rPr>
        <w:rFonts w:asciiTheme="minorHAnsi" w:hAnsiTheme="minorHAnsi" w:cstheme="minorHAnsi"/>
        <w:color w:val="002060"/>
        <w:spacing w:val="-2"/>
        <w:sz w:val="16"/>
      </w:rPr>
      <w:tab/>
    </w:r>
    <w:r w:rsidR="00DC1B8F" w:rsidRPr="00B9652C">
      <w:rPr>
        <w:rFonts w:asciiTheme="minorHAnsi" w:hAnsiTheme="minorHAnsi" w:cstheme="minorHAnsi"/>
        <w:color w:val="002060"/>
        <w:spacing w:val="-2"/>
        <w:sz w:val="16"/>
      </w:rPr>
      <w:tab/>
    </w:r>
    <w:r w:rsidR="00DC1B8F" w:rsidRPr="00B9652C">
      <w:rPr>
        <w:rFonts w:asciiTheme="minorHAnsi" w:hAnsiTheme="minorHAnsi" w:cstheme="minorHAnsi"/>
        <w:color w:val="002060"/>
        <w:spacing w:val="-2"/>
        <w:sz w:val="16"/>
      </w:rPr>
      <w:tab/>
    </w:r>
    <w:r w:rsidR="00423165" w:rsidRPr="00B9652C">
      <w:rPr>
        <w:rFonts w:asciiTheme="minorHAnsi" w:hAnsiTheme="minorHAnsi" w:cstheme="minorHAnsi"/>
        <w:color w:val="002060"/>
        <w:spacing w:val="-2"/>
        <w:sz w:val="16"/>
      </w:rPr>
      <w:t xml:space="preserve">                      </w:t>
    </w:r>
    <w:r w:rsidR="00DC1B8F" w:rsidRPr="00B9652C">
      <w:rPr>
        <w:rFonts w:asciiTheme="minorHAnsi" w:hAnsiTheme="minorHAnsi" w:cstheme="minorHAnsi"/>
        <w:color w:val="002060"/>
        <w:spacing w:val="-2"/>
        <w:sz w:val="16"/>
      </w:rPr>
      <w:t xml:space="preserve">      </w:t>
    </w:r>
    <w:r w:rsidR="00B9652C">
      <w:rPr>
        <w:rFonts w:asciiTheme="minorHAnsi" w:hAnsiTheme="minorHAnsi" w:cstheme="minorHAnsi"/>
        <w:color w:val="002060"/>
        <w:spacing w:val="-2"/>
        <w:sz w:val="16"/>
      </w:rPr>
      <w:t xml:space="preserve">                                                          </w:t>
    </w:r>
    <w:r w:rsidR="00DC1B8F" w:rsidRPr="00B9652C">
      <w:rPr>
        <w:rFonts w:asciiTheme="minorHAnsi" w:hAnsiTheme="minorHAnsi" w:cstheme="minorHAnsi"/>
        <w:color w:val="002060"/>
        <w:spacing w:val="-2"/>
        <w:sz w:val="16"/>
      </w:rPr>
      <w:t xml:space="preserve">   </w:t>
    </w:r>
    <w:r w:rsidR="00DC1B8F" w:rsidRPr="00B9652C">
      <w:rPr>
        <w:rStyle w:val="PageNumber"/>
        <w:rFonts w:asciiTheme="minorHAnsi" w:hAnsiTheme="minorHAnsi" w:cstheme="minorHAnsi"/>
        <w:color w:val="002060"/>
        <w:sz w:val="16"/>
        <w:szCs w:val="16"/>
      </w:rPr>
      <w:fldChar w:fldCharType="begin"/>
    </w:r>
    <w:r w:rsidR="00DC1B8F" w:rsidRPr="00B9652C">
      <w:rPr>
        <w:rStyle w:val="PageNumber"/>
        <w:rFonts w:asciiTheme="minorHAnsi" w:hAnsiTheme="minorHAnsi" w:cstheme="minorHAnsi"/>
        <w:color w:val="002060"/>
        <w:sz w:val="16"/>
        <w:szCs w:val="16"/>
      </w:rPr>
      <w:instrText xml:space="preserve"> PAGE </w:instrText>
    </w:r>
    <w:r w:rsidR="00DC1B8F" w:rsidRPr="00B9652C">
      <w:rPr>
        <w:rStyle w:val="PageNumber"/>
        <w:rFonts w:asciiTheme="minorHAnsi" w:hAnsiTheme="minorHAnsi" w:cstheme="minorHAnsi"/>
        <w:color w:val="002060"/>
        <w:sz w:val="16"/>
        <w:szCs w:val="16"/>
      </w:rPr>
      <w:fldChar w:fldCharType="separate"/>
    </w:r>
    <w:r w:rsidR="00BA78CC" w:rsidRPr="00B9652C">
      <w:rPr>
        <w:rStyle w:val="PageNumber"/>
        <w:rFonts w:asciiTheme="minorHAnsi" w:hAnsiTheme="minorHAnsi" w:cstheme="minorHAnsi"/>
        <w:noProof/>
        <w:color w:val="002060"/>
        <w:sz w:val="16"/>
        <w:szCs w:val="16"/>
      </w:rPr>
      <w:t>1</w:t>
    </w:r>
    <w:r w:rsidR="00DC1B8F" w:rsidRPr="00B9652C">
      <w:rPr>
        <w:rStyle w:val="PageNumber"/>
        <w:rFonts w:asciiTheme="minorHAnsi" w:hAnsiTheme="minorHAnsi" w:cstheme="minorHAnsi"/>
        <w:color w:val="002060"/>
        <w:sz w:val="16"/>
        <w:szCs w:val="16"/>
      </w:rPr>
      <w:fldChar w:fldCharType="end"/>
    </w:r>
  </w:p>
  <w:p w14:paraId="79E547D7" w14:textId="1895DE1F" w:rsidR="00DC1B8F" w:rsidRPr="00B9652C" w:rsidRDefault="00A02200" w:rsidP="00A02200">
    <w:pPr>
      <w:tabs>
        <w:tab w:val="left" w:pos="0"/>
      </w:tabs>
      <w:suppressAutoHyphens/>
      <w:ind w:right="-874"/>
      <w:rPr>
        <w:rFonts w:asciiTheme="minorHAnsi" w:hAnsiTheme="minorHAnsi" w:cstheme="minorHAnsi"/>
        <w:color w:val="002060"/>
        <w:spacing w:val="-2"/>
        <w:sz w:val="16"/>
      </w:rPr>
    </w:pPr>
    <w:r>
      <w:rPr>
        <w:rFonts w:asciiTheme="minorHAnsi" w:hAnsiTheme="minorHAnsi" w:cstheme="minorHAnsi"/>
        <w:color w:val="002060"/>
        <w:spacing w:val="-2"/>
        <w:sz w:val="16"/>
      </w:rPr>
      <w:t>June 2024 rev4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B1F4D" w14:textId="77777777" w:rsidR="00816003" w:rsidRDefault="00816003">
      <w:r>
        <w:separator/>
      </w:r>
    </w:p>
  </w:footnote>
  <w:footnote w:type="continuationSeparator" w:id="0">
    <w:p w14:paraId="7B2CF742" w14:textId="77777777" w:rsidR="00816003" w:rsidRDefault="0081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5AD38" w14:textId="77777777" w:rsidR="00DC1B8F" w:rsidRPr="00B9652C" w:rsidRDefault="007C0B2B" w:rsidP="00C94D93">
    <w:pPr>
      <w:pStyle w:val="Header"/>
      <w:tabs>
        <w:tab w:val="clear" w:pos="8640"/>
        <w:tab w:val="right" w:pos="9000"/>
      </w:tabs>
      <w:rPr>
        <w:rFonts w:asciiTheme="minorHAnsi" w:hAnsiTheme="minorHAnsi" w:cstheme="minorHAnsi"/>
        <w:color w:val="002060"/>
      </w:rPr>
    </w:pPr>
    <w:r w:rsidRPr="00B9652C">
      <w:rPr>
        <w:rFonts w:asciiTheme="minorHAnsi" w:hAnsiTheme="minorHAnsi" w:cstheme="minorHAnsi"/>
        <w:noProof/>
        <w:color w:val="002060"/>
        <w:lang w:eastAsia="en-GB"/>
      </w:rPr>
      <w:t>Seaxe Contract Services</w:t>
    </w:r>
    <w:r w:rsidR="001E13A0" w:rsidRPr="00B9652C">
      <w:rPr>
        <w:rFonts w:asciiTheme="minorHAnsi" w:hAnsiTheme="minorHAnsi" w:cstheme="minorHAnsi"/>
        <w:noProof/>
        <w:color w:val="002060"/>
        <w:lang w:eastAsia="en-GB"/>
      </w:rPr>
      <w:t xml:space="preserve"> Limited</w:t>
    </w:r>
    <w:r w:rsidR="00DC1B8F" w:rsidRPr="00B9652C">
      <w:rPr>
        <w:rFonts w:asciiTheme="minorHAnsi" w:hAnsiTheme="minorHAnsi" w:cstheme="minorHAnsi"/>
        <w:color w:val="002060"/>
      </w:rPr>
      <w:tab/>
    </w:r>
    <w:r w:rsidR="00DC1B8F" w:rsidRPr="00B9652C">
      <w:rPr>
        <w:rFonts w:asciiTheme="minorHAnsi" w:hAnsiTheme="minorHAnsi" w:cstheme="minorHAnsi"/>
        <w:color w:val="002060"/>
      </w:rPr>
      <w:tab/>
    </w:r>
    <w:r w:rsidR="00676929" w:rsidRPr="00B9652C">
      <w:rPr>
        <w:rFonts w:asciiTheme="minorHAnsi" w:hAnsiTheme="minorHAnsi" w:cstheme="minorHAnsi"/>
        <w:color w:val="002060"/>
      </w:rPr>
      <w:t xml:space="preserve">Risk </w:t>
    </w:r>
    <w:r w:rsidR="007C0997" w:rsidRPr="00B9652C">
      <w:rPr>
        <w:rFonts w:asciiTheme="minorHAnsi" w:hAnsiTheme="minorHAnsi" w:cstheme="minorHAnsi"/>
        <w:color w:val="002060"/>
      </w:rPr>
      <w:t>Assessment</w:t>
    </w:r>
  </w:p>
  <w:p w14:paraId="32630966" w14:textId="77777777" w:rsidR="00DC1B8F" w:rsidRPr="00B9652C" w:rsidRDefault="005B3C9A" w:rsidP="00462E7E">
    <w:pPr>
      <w:rPr>
        <w:rFonts w:asciiTheme="minorHAnsi" w:hAnsiTheme="minorHAnsi" w:cstheme="minorHAnsi"/>
        <w:color w:val="002060"/>
      </w:rPr>
    </w:pPr>
    <w:r w:rsidRPr="00B9652C">
      <w:rPr>
        <w:rFonts w:asciiTheme="minorHAnsi" w:hAnsiTheme="minorHAnsi" w:cstheme="minorHAnsi"/>
        <w:noProof/>
        <w:color w:val="002060"/>
        <w:lang w:eastAsia="en-GB"/>
      </w:rPr>
      <mc:AlternateContent>
        <mc:Choice Requires="wps">
          <w:drawing>
            <wp:anchor distT="0" distB="0" distL="114300" distR="114300" simplePos="0" relativeHeight="251658240" behindDoc="0" locked="0" layoutInCell="1" allowOverlap="1" wp14:anchorId="6EF97406" wp14:editId="1A2FB92D">
              <wp:simplePos x="0" y="0"/>
              <wp:positionH relativeFrom="column">
                <wp:posOffset>10307</wp:posOffset>
              </wp:positionH>
              <wp:positionV relativeFrom="paragraph">
                <wp:posOffset>23495</wp:posOffset>
              </wp:positionV>
              <wp:extent cx="5829300" cy="0"/>
              <wp:effectExtent l="0" t="1905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8D80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85pt" to="459.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" strokecolor="#002060" strokeweight="3.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DD95" w14:textId="77777777" w:rsidR="00DC1B8F" w:rsidRDefault="00DC1B8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8A9"/>
    <w:multiLevelType w:val="hybridMultilevel"/>
    <w:tmpl w:val="375E6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B7DB2"/>
    <w:multiLevelType w:val="hybridMultilevel"/>
    <w:tmpl w:val="19344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677F66"/>
    <w:multiLevelType w:val="hybridMultilevel"/>
    <w:tmpl w:val="8796F6D4"/>
    <w:lvl w:ilvl="0" w:tplc="C21C5F46">
      <w:start w:val="1"/>
      <w:numFmt w:val="bullet"/>
      <w:lvlText w:val=""/>
      <w:lvlJc w:val="left"/>
      <w:pPr>
        <w:ind w:left="481" w:hanging="360"/>
      </w:pPr>
      <w:rPr>
        <w:rFonts w:ascii="Symbol" w:hAnsi="Symbol" w:hint="default"/>
        <w:sz w:val="22"/>
        <w:szCs w:val="22"/>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30E0F"/>
    <w:multiLevelType w:val="hybridMultilevel"/>
    <w:tmpl w:val="E4C8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5B318A"/>
    <w:multiLevelType w:val="hybridMultilevel"/>
    <w:tmpl w:val="50927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B77AB2"/>
    <w:multiLevelType w:val="hybridMultilevel"/>
    <w:tmpl w:val="85FA5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53E64"/>
    <w:multiLevelType w:val="hybridMultilevel"/>
    <w:tmpl w:val="7A64D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1F40B5"/>
    <w:multiLevelType w:val="hybridMultilevel"/>
    <w:tmpl w:val="2956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C878BF"/>
    <w:multiLevelType w:val="hybridMultilevel"/>
    <w:tmpl w:val="F1EEE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92D0A05"/>
    <w:multiLevelType w:val="hybridMultilevel"/>
    <w:tmpl w:val="4072A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DF6305"/>
    <w:multiLevelType w:val="hybridMultilevel"/>
    <w:tmpl w:val="8F6491C2"/>
    <w:lvl w:ilvl="0" w:tplc="260AC698">
      <w:start w:val="1"/>
      <w:numFmt w:val="bullet"/>
      <w:lvlText w:val=""/>
      <w:lvlJc w:val="left"/>
      <w:pPr>
        <w:tabs>
          <w:tab w:val="num" w:pos="720"/>
        </w:tabs>
        <w:ind w:left="720" w:hanging="360"/>
      </w:pPr>
      <w:rPr>
        <w:rFonts w:ascii="Symbol" w:hAnsi="Symbol" w:cs="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02740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022A0D"/>
    <w:multiLevelType w:val="hybridMultilevel"/>
    <w:tmpl w:val="CCC41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6B349E"/>
    <w:multiLevelType w:val="hybridMultilevel"/>
    <w:tmpl w:val="8CFA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5A7FB0"/>
    <w:multiLevelType w:val="hybridMultilevel"/>
    <w:tmpl w:val="8B34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6A2A10"/>
    <w:multiLevelType w:val="hybridMultilevel"/>
    <w:tmpl w:val="AA9ED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0C95558"/>
    <w:multiLevelType w:val="hybridMultilevel"/>
    <w:tmpl w:val="91E2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94D0E81"/>
    <w:multiLevelType w:val="hybridMultilevel"/>
    <w:tmpl w:val="A7AAC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AD40F1"/>
    <w:multiLevelType w:val="hybridMultilevel"/>
    <w:tmpl w:val="3070C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C473105"/>
    <w:multiLevelType w:val="hybridMultilevel"/>
    <w:tmpl w:val="B748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E0FE0"/>
    <w:multiLevelType w:val="hybridMultilevel"/>
    <w:tmpl w:val="AAA2A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9349AB"/>
    <w:multiLevelType w:val="hybridMultilevel"/>
    <w:tmpl w:val="C038A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F03044"/>
    <w:multiLevelType w:val="hybridMultilevel"/>
    <w:tmpl w:val="CFAC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A82FCE"/>
    <w:multiLevelType w:val="hybridMultilevel"/>
    <w:tmpl w:val="1284D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1F4A67"/>
    <w:multiLevelType w:val="hybridMultilevel"/>
    <w:tmpl w:val="3ABA8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0B529A"/>
    <w:multiLevelType w:val="hybridMultilevel"/>
    <w:tmpl w:val="5E14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BB60453"/>
    <w:multiLevelType w:val="hybridMultilevel"/>
    <w:tmpl w:val="4916551A"/>
    <w:lvl w:ilvl="0" w:tplc="04090001">
      <w:start w:val="1"/>
      <w:numFmt w:val="bullet"/>
      <w:lvlText w:val=""/>
      <w:lvlJc w:val="left"/>
      <w:pPr>
        <w:tabs>
          <w:tab w:val="num" w:pos="434"/>
        </w:tabs>
        <w:ind w:left="434" w:hanging="360"/>
      </w:pPr>
      <w:rPr>
        <w:rFonts w:ascii="Symbol" w:hAnsi="Symbol" w:cs="Symbol" w:hint="default"/>
      </w:rPr>
    </w:lvl>
    <w:lvl w:ilvl="1" w:tplc="08090003" w:tentative="1">
      <w:start w:val="1"/>
      <w:numFmt w:val="bullet"/>
      <w:lvlText w:val="o"/>
      <w:lvlJc w:val="left"/>
      <w:pPr>
        <w:ind w:left="1154" w:hanging="360"/>
      </w:pPr>
      <w:rPr>
        <w:rFonts w:ascii="Courier New" w:hAnsi="Courier New" w:cs="Courier New" w:hint="default"/>
      </w:rPr>
    </w:lvl>
    <w:lvl w:ilvl="2" w:tplc="08090005" w:tentative="1">
      <w:start w:val="1"/>
      <w:numFmt w:val="bullet"/>
      <w:lvlText w:val=""/>
      <w:lvlJc w:val="left"/>
      <w:pPr>
        <w:ind w:left="1874" w:hanging="360"/>
      </w:pPr>
      <w:rPr>
        <w:rFonts w:ascii="Wingdings" w:hAnsi="Wingdings" w:hint="default"/>
      </w:rPr>
    </w:lvl>
    <w:lvl w:ilvl="3" w:tplc="08090001" w:tentative="1">
      <w:start w:val="1"/>
      <w:numFmt w:val="bullet"/>
      <w:lvlText w:val=""/>
      <w:lvlJc w:val="left"/>
      <w:pPr>
        <w:ind w:left="2594" w:hanging="360"/>
      </w:pPr>
      <w:rPr>
        <w:rFonts w:ascii="Symbol" w:hAnsi="Symbol" w:hint="default"/>
      </w:rPr>
    </w:lvl>
    <w:lvl w:ilvl="4" w:tplc="08090003" w:tentative="1">
      <w:start w:val="1"/>
      <w:numFmt w:val="bullet"/>
      <w:lvlText w:val="o"/>
      <w:lvlJc w:val="left"/>
      <w:pPr>
        <w:ind w:left="3314" w:hanging="360"/>
      </w:pPr>
      <w:rPr>
        <w:rFonts w:ascii="Courier New" w:hAnsi="Courier New" w:cs="Courier New" w:hint="default"/>
      </w:rPr>
    </w:lvl>
    <w:lvl w:ilvl="5" w:tplc="08090005" w:tentative="1">
      <w:start w:val="1"/>
      <w:numFmt w:val="bullet"/>
      <w:lvlText w:val=""/>
      <w:lvlJc w:val="left"/>
      <w:pPr>
        <w:ind w:left="4034" w:hanging="360"/>
      </w:pPr>
      <w:rPr>
        <w:rFonts w:ascii="Wingdings" w:hAnsi="Wingdings" w:hint="default"/>
      </w:rPr>
    </w:lvl>
    <w:lvl w:ilvl="6" w:tplc="08090001" w:tentative="1">
      <w:start w:val="1"/>
      <w:numFmt w:val="bullet"/>
      <w:lvlText w:val=""/>
      <w:lvlJc w:val="left"/>
      <w:pPr>
        <w:ind w:left="4754" w:hanging="360"/>
      </w:pPr>
      <w:rPr>
        <w:rFonts w:ascii="Symbol" w:hAnsi="Symbol" w:hint="default"/>
      </w:rPr>
    </w:lvl>
    <w:lvl w:ilvl="7" w:tplc="08090003" w:tentative="1">
      <w:start w:val="1"/>
      <w:numFmt w:val="bullet"/>
      <w:lvlText w:val="o"/>
      <w:lvlJc w:val="left"/>
      <w:pPr>
        <w:ind w:left="5474" w:hanging="360"/>
      </w:pPr>
      <w:rPr>
        <w:rFonts w:ascii="Courier New" w:hAnsi="Courier New" w:cs="Courier New" w:hint="default"/>
      </w:rPr>
    </w:lvl>
    <w:lvl w:ilvl="8" w:tplc="08090005" w:tentative="1">
      <w:start w:val="1"/>
      <w:numFmt w:val="bullet"/>
      <w:lvlText w:val=""/>
      <w:lvlJc w:val="left"/>
      <w:pPr>
        <w:ind w:left="6194" w:hanging="360"/>
      </w:pPr>
      <w:rPr>
        <w:rFonts w:ascii="Wingdings" w:hAnsi="Wingdings" w:hint="default"/>
      </w:rPr>
    </w:lvl>
  </w:abstractNum>
  <w:abstractNum w:abstractNumId="30" w15:restartNumberingAfterBreak="0">
    <w:nsid w:val="6C815EF9"/>
    <w:multiLevelType w:val="hybridMultilevel"/>
    <w:tmpl w:val="5AE80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AE3B00"/>
    <w:multiLevelType w:val="hybridMultilevel"/>
    <w:tmpl w:val="6F6E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82050E"/>
    <w:multiLevelType w:val="hybridMultilevel"/>
    <w:tmpl w:val="3F7E2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761CF8"/>
    <w:multiLevelType w:val="hybridMultilevel"/>
    <w:tmpl w:val="0DA6F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CF645E2"/>
    <w:multiLevelType w:val="hybridMultilevel"/>
    <w:tmpl w:val="F5264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C05FEC"/>
    <w:multiLevelType w:val="hybridMultilevel"/>
    <w:tmpl w:val="D38E6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6610702">
    <w:abstractNumId w:val="0"/>
  </w:num>
  <w:num w:numId="2" w16cid:durableId="228074051">
    <w:abstractNumId w:val="25"/>
  </w:num>
  <w:num w:numId="3" w16cid:durableId="1020666387">
    <w:abstractNumId w:val="5"/>
  </w:num>
  <w:num w:numId="4" w16cid:durableId="1476527651">
    <w:abstractNumId w:val="23"/>
  </w:num>
  <w:num w:numId="5" w16cid:durableId="1619869398">
    <w:abstractNumId w:val="24"/>
  </w:num>
  <w:num w:numId="6" w16cid:durableId="1037239399">
    <w:abstractNumId w:val="6"/>
  </w:num>
  <w:num w:numId="7" w16cid:durableId="281812610">
    <w:abstractNumId w:val="33"/>
  </w:num>
  <w:num w:numId="8" w16cid:durableId="1267690656">
    <w:abstractNumId w:val="28"/>
  </w:num>
  <w:num w:numId="9" w16cid:durableId="261838517">
    <w:abstractNumId w:val="27"/>
  </w:num>
  <w:num w:numId="10" w16cid:durableId="1388407657">
    <w:abstractNumId w:val="7"/>
  </w:num>
  <w:num w:numId="11" w16cid:durableId="1269197321">
    <w:abstractNumId w:val="19"/>
  </w:num>
  <w:num w:numId="12" w16cid:durableId="1410229537">
    <w:abstractNumId w:val="26"/>
  </w:num>
  <w:num w:numId="13" w16cid:durableId="996343886">
    <w:abstractNumId w:val="1"/>
  </w:num>
  <w:num w:numId="14" w16cid:durableId="427047492">
    <w:abstractNumId w:val="18"/>
  </w:num>
  <w:num w:numId="15" w16cid:durableId="1282961297">
    <w:abstractNumId w:val="16"/>
  </w:num>
  <w:num w:numId="16" w16cid:durableId="859390154">
    <w:abstractNumId w:val="10"/>
  </w:num>
  <w:num w:numId="17" w16cid:durableId="279072118">
    <w:abstractNumId w:val="9"/>
  </w:num>
  <w:num w:numId="18" w16cid:durableId="1076824939">
    <w:abstractNumId w:val="20"/>
  </w:num>
  <w:num w:numId="19" w16cid:durableId="1672754011">
    <w:abstractNumId w:val="4"/>
  </w:num>
  <w:num w:numId="20" w16cid:durableId="267082097">
    <w:abstractNumId w:val="8"/>
  </w:num>
  <w:num w:numId="21" w16cid:durableId="1721510812">
    <w:abstractNumId w:val="15"/>
  </w:num>
  <w:num w:numId="22" w16cid:durableId="680858632">
    <w:abstractNumId w:val="32"/>
  </w:num>
  <w:num w:numId="23" w16cid:durableId="1640110274">
    <w:abstractNumId w:val="31"/>
  </w:num>
  <w:num w:numId="24" w16cid:durableId="1977680180">
    <w:abstractNumId w:val="13"/>
  </w:num>
  <w:num w:numId="25" w16cid:durableId="958991201">
    <w:abstractNumId w:val="35"/>
  </w:num>
  <w:num w:numId="26" w16cid:durableId="1376155673">
    <w:abstractNumId w:val="34"/>
  </w:num>
  <w:num w:numId="27" w16cid:durableId="380250173">
    <w:abstractNumId w:val="30"/>
  </w:num>
  <w:num w:numId="28" w16cid:durableId="1314603749">
    <w:abstractNumId w:val="14"/>
  </w:num>
  <w:num w:numId="29" w16cid:durableId="1249652511">
    <w:abstractNumId w:val="11"/>
  </w:num>
  <w:num w:numId="30" w16cid:durableId="2060742227">
    <w:abstractNumId w:val="2"/>
  </w:num>
  <w:num w:numId="31" w16cid:durableId="375012400">
    <w:abstractNumId w:val="29"/>
  </w:num>
  <w:num w:numId="32" w16cid:durableId="595019267">
    <w:abstractNumId w:val="12"/>
  </w:num>
  <w:num w:numId="33" w16cid:durableId="2083135672">
    <w:abstractNumId w:val="22"/>
  </w:num>
  <w:num w:numId="34" w16cid:durableId="418139867">
    <w:abstractNumId w:val="3"/>
  </w:num>
  <w:num w:numId="35" w16cid:durableId="506360929">
    <w:abstractNumId w:val="17"/>
  </w:num>
  <w:num w:numId="36" w16cid:durableId="41124446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5E"/>
    <w:rsid w:val="000004FF"/>
    <w:rsid w:val="00002EE6"/>
    <w:rsid w:val="00010AF1"/>
    <w:rsid w:val="00020BCC"/>
    <w:rsid w:val="00027EA3"/>
    <w:rsid w:val="000525C4"/>
    <w:rsid w:val="0006025C"/>
    <w:rsid w:val="00071F88"/>
    <w:rsid w:val="00083804"/>
    <w:rsid w:val="000867AF"/>
    <w:rsid w:val="0008755B"/>
    <w:rsid w:val="00090404"/>
    <w:rsid w:val="000A30A4"/>
    <w:rsid w:val="000A4B35"/>
    <w:rsid w:val="000F3175"/>
    <w:rsid w:val="001011B9"/>
    <w:rsid w:val="0013174C"/>
    <w:rsid w:val="001341CB"/>
    <w:rsid w:val="00142374"/>
    <w:rsid w:val="0018085F"/>
    <w:rsid w:val="001816AA"/>
    <w:rsid w:val="001834D6"/>
    <w:rsid w:val="001A57AE"/>
    <w:rsid w:val="001B1F63"/>
    <w:rsid w:val="001B644C"/>
    <w:rsid w:val="001C3720"/>
    <w:rsid w:val="001C4BED"/>
    <w:rsid w:val="001E13A0"/>
    <w:rsid w:val="001F1587"/>
    <w:rsid w:val="00210338"/>
    <w:rsid w:val="00220BA6"/>
    <w:rsid w:val="00230CE7"/>
    <w:rsid w:val="00235EBA"/>
    <w:rsid w:val="00237160"/>
    <w:rsid w:val="00242935"/>
    <w:rsid w:val="00247D5D"/>
    <w:rsid w:val="00252649"/>
    <w:rsid w:val="00256F1C"/>
    <w:rsid w:val="00262DEB"/>
    <w:rsid w:val="002666D0"/>
    <w:rsid w:val="00282617"/>
    <w:rsid w:val="002846B6"/>
    <w:rsid w:val="002916AE"/>
    <w:rsid w:val="002B0E57"/>
    <w:rsid w:val="002D0CCF"/>
    <w:rsid w:val="002D2E6D"/>
    <w:rsid w:val="002D7F3F"/>
    <w:rsid w:val="00322DD6"/>
    <w:rsid w:val="00342F40"/>
    <w:rsid w:val="00363727"/>
    <w:rsid w:val="0037121B"/>
    <w:rsid w:val="00387816"/>
    <w:rsid w:val="003946C8"/>
    <w:rsid w:val="003A72E0"/>
    <w:rsid w:val="003B3B28"/>
    <w:rsid w:val="003D0DA7"/>
    <w:rsid w:val="003E098A"/>
    <w:rsid w:val="003F0A3D"/>
    <w:rsid w:val="003F441B"/>
    <w:rsid w:val="004037AE"/>
    <w:rsid w:val="004215EB"/>
    <w:rsid w:val="00423165"/>
    <w:rsid w:val="004418FB"/>
    <w:rsid w:val="00444428"/>
    <w:rsid w:val="00453FCC"/>
    <w:rsid w:val="00462E7E"/>
    <w:rsid w:val="0046682B"/>
    <w:rsid w:val="00482D90"/>
    <w:rsid w:val="00486A41"/>
    <w:rsid w:val="004A2DA3"/>
    <w:rsid w:val="004A32E3"/>
    <w:rsid w:val="004B75DC"/>
    <w:rsid w:val="004C21A6"/>
    <w:rsid w:val="004C4715"/>
    <w:rsid w:val="004D1E26"/>
    <w:rsid w:val="004E5913"/>
    <w:rsid w:val="00502F23"/>
    <w:rsid w:val="00512803"/>
    <w:rsid w:val="0052649B"/>
    <w:rsid w:val="00556F67"/>
    <w:rsid w:val="005744AB"/>
    <w:rsid w:val="00577EEB"/>
    <w:rsid w:val="00580937"/>
    <w:rsid w:val="00584CC5"/>
    <w:rsid w:val="00594258"/>
    <w:rsid w:val="00596913"/>
    <w:rsid w:val="005B3C9A"/>
    <w:rsid w:val="005B4B6B"/>
    <w:rsid w:val="005C020B"/>
    <w:rsid w:val="005C4166"/>
    <w:rsid w:val="005D2FC2"/>
    <w:rsid w:val="005F2E8A"/>
    <w:rsid w:val="005F6754"/>
    <w:rsid w:val="006045A7"/>
    <w:rsid w:val="006074C1"/>
    <w:rsid w:val="0061031B"/>
    <w:rsid w:val="00614171"/>
    <w:rsid w:val="00614671"/>
    <w:rsid w:val="00676929"/>
    <w:rsid w:val="006C0CC9"/>
    <w:rsid w:val="006D2B16"/>
    <w:rsid w:val="006F4E80"/>
    <w:rsid w:val="00702B99"/>
    <w:rsid w:val="00713EF7"/>
    <w:rsid w:val="00720133"/>
    <w:rsid w:val="00721743"/>
    <w:rsid w:val="007259E4"/>
    <w:rsid w:val="007272E6"/>
    <w:rsid w:val="00730618"/>
    <w:rsid w:val="0075596A"/>
    <w:rsid w:val="00770245"/>
    <w:rsid w:val="007825DB"/>
    <w:rsid w:val="007826CD"/>
    <w:rsid w:val="00791D21"/>
    <w:rsid w:val="007B5515"/>
    <w:rsid w:val="007C0997"/>
    <w:rsid w:val="007C0B2B"/>
    <w:rsid w:val="007D305E"/>
    <w:rsid w:val="007E04D5"/>
    <w:rsid w:val="007F4D42"/>
    <w:rsid w:val="00803358"/>
    <w:rsid w:val="0081469C"/>
    <w:rsid w:val="00815964"/>
    <w:rsid w:val="00816003"/>
    <w:rsid w:val="00844BC3"/>
    <w:rsid w:val="008455DC"/>
    <w:rsid w:val="00856323"/>
    <w:rsid w:val="00881127"/>
    <w:rsid w:val="00886F9F"/>
    <w:rsid w:val="00890C46"/>
    <w:rsid w:val="0089304D"/>
    <w:rsid w:val="008B1343"/>
    <w:rsid w:val="008B2810"/>
    <w:rsid w:val="008C1AA9"/>
    <w:rsid w:val="008C50F2"/>
    <w:rsid w:val="009001C6"/>
    <w:rsid w:val="00907AE1"/>
    <w:rsid w:val="0091550E"/>
    <w:rsid w:val="00915E43"/>
    <w:rsid w:val="009179E6"/>
    <w:rsid w:val="009566F3"/>
    <w:rsid w:val="00967DD7"/>
    <w:rsid w:val="00991851"/>
    <w:rsid w:val="00997132"/>
    <w:rsid w:val="009A124B"/>
    <w:rsid w:val="009B4F24"/>
    <w:rsid w:val="009C2D68"/>
    <w:rsid w:val="009C5766"/>
    <w:rsid w:val="009C7E8B"/>
    <w:rsid w:val="009D4F4E"/>
    <w:rsid w:val="00A02200"/>
    <w:rsid w:val="00A130C9"/>
    <w:rsid w:val="00A13BB6"/>
    <w:rsid w:val="00A14819"/>
    <w:rsid w:val="00A34481"/>
    <w:rsid w:val="00A4532A"/>
    <w:rsid w:val="00A63C07"/>
    <w:rsid w:val="00A83CD5"/>
    <w:rsid w:val="00A84F29"/>
    <w:rsid w:val="00AA0052"/>
    <w:rsid w:val="00AB2E88"/>
    <w:rsid w:val="00AC1663"/>
    <w:rsid w:val="00AC1789"/>
    <w:rsid w:val="00AC4F4C"/>
    <w:rsid w:val="00AC79AE"/>
    <w:rsid w:val="00AD5844"/>
    <w:rsid w:val="00AD5CCE"/>
    <w:rsid w:val="00AE3A09"/>
    <w:rsid w:val="00AE7BB4"/>
    <w:rsid w:val="00B00A14"/>
    <w:rsid w:val="00B10EF5"/>
    <w:rsid w:val="00B222AC"/>
    <w:rsid w:val="00B3271F"/>
    <w:rsid w:val="00B32869"/>
    <w:rsid w:val="00B61951"/>
    <w:rsid w:val="00B9652C"/>
    <w:rsid w:val="00BA78CC"/>
    <w:rsid w:val="00BB095A"/>
    <w:rsid w:val="00BF685D"/>
    <w:rsid w:val="00C00029"/>
    <w:rsid w:val="00C27B3D"/>
    <w:rsid w:val="00C319DF"/>
    <w:rsid w:val="00C43D2F"/>
    <w:rsid w:val="00C53C05"/>
    <w:rsid w:val="00C6655D"/>
    <w:rsid w:val="00C74093"/>
    <w:rsid w:val="00C7596C"/>
    <w:rsid w:val="00C94D93"/>
    <w:rsid w:val="00CA3921"/>
    <w:rsid w:val="00CB173D"/>
    <w:rsid w:val="00CB7AC8"/>
    <w:rsid w:val="00CC450A"/>
    <w:rsid w:val="00CC72BA"/>
    <w:rsid w:val="00CC79AC"/>
    <w:rsid w:val="00CD31E3"/>
    <w:rsid w:val="00CD5F87"/>
    <w:rsid w:val="00CD7B68"/>
    <w:rsid w:val="00D019FB"/>
    <w:rsid w:val="00D03450"/>
    <w:rsid w:val="00D11B42"/>
    <w:rsid w:val="00D1675C"/>
    <w:rsid w:val="00D33F8F"/>
    <w:rsid w:val="00D35E05"/>
    <w:rsid w:val="00D42217"/>
    <w:rsid w:val="00D52919"/>
    <w:rsid w:val="00D832E1"/>
    <w:rsid w:val="00D860CC"/>
    <w:rsid w:val="00D92B95"/>
    <w:rsid w:val="00D968A4"/>
    <w:rsid w:val="00DB280F"/>
    <w:rsid w:val="00DC1B8F"/>
    <w:rsid w:val="00DD0D53"/>
    <w:rsid w:val="00DD23FB"/>
    <w:rsid w:val="00DD266A"/>
    <w:rsid w:val="00DD3F2F"/>
    <w:rsid w:val="00DD78E6"/>
    <w:rsid w:val="00DF1B45"/>
    <w:rsid w:val="00DF5844"/>
    <w:rsid w:val="00E26721"/>
    <w:rsid w:val="00E90ACB"/>
    <w:rsid w:val="00E916CD"/>
    <w:rsid w:val="00E964D9"/>
    <w:rsid w:val="00EC6D3F"/>
    <w:rsid w:val="00ED11E6"/>
    <w:rsid w:val="00ED39B9"/>
    <w:rsid w:val="00ED482B"/>
    <w:rsid w:val="00EE6DBC"/>
    <w:rsid w:val="00EF0232"/>
    <w:rsid w:val="00EF432A"/>
    <w:rsid w:val="00F063C4"/>
    <w:rsid w:val="00F1796E"/>
    <w:rsid w:val="00F2301A"/>
    <w:rsid w:val="00F2747A"/>
    <w:rsid w:val="00F35FB4"/>
    <w:rsid w:val="00F66835"/>
    <w:rsid w:val="00F71120"/>
    <w:rsid w:val="00F72CDE"/>
    <w:rsid w:val="00F841A3"/>
    <w:rsid w:val="00F97FD3"/>
    <w:rsid w:val="00FA7A62"/>
    <w:rsid w:val="00FB280C"/>
    <w:rsid w:val="00FD6D43"/>
    <w:rsid w:val="00FE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F704"/>
  <w15:docId w15:val="{620F5BE7-F314-48FA-9D36-0E37752A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44"/>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outlineLvl w:val="2"/>
    </w:pPr>
    <w:rPr>
      <w:b/>
      <w:smallCaps/>
      <w:color w:val="800000"/>
      <w:sz w:val="28"/>
    </w:rPr>
  </w:style>
  <w:style w:type="paragraph" w:styleId="Heading4">
    <w:name w:val="heading 4"/>
    <w:basedOn w:val="Normal"/>
    <w:next w:val="Normal"/>
    <w:qFormat/>
    <w:pPr>
      <w:keepNext/>
      <w:jc w:val="center"/>
      <w:outlineLvl w:val="3"/>
    </w:pPr>
    <w:rPr>
      <w:sz w:val="28"/>
      <w:szCs w:val="20"/>
    </w:rPr>
  </w:style>
  <w:style w:type="paragraph" w:styleId="Heading5">
    <w:name w:val="heading 5"/>
    <w:basedOn w:val="Normal"/>
    <w:next w:val="Normal"/>
    <w:qFormat/>
    <w:pPr>
      <w:keepNext/>
      <w:tabs>
        <w:tab w:val="left" w:pos="0"/>
      </w:tabs>
      <w:suppressAutoHyphens/>
      <w:jc w:val="center"/>
      <w:outlineLvl w:val="4"/>
    </w:pPr>
    <w:rPr>
      <w:b/>
      <w:sz w:val="32"/>
      <w:szCs w:val="20"/>
      <w:u w:val="single"/>
    </w:rPr>
  </w:style>
  <w:style w:type="paragraph" w:styleId="Heading6">
    <w:name w:val="heading 6"/>
    <w:basedOn w:val="Normal"/>
    <w:next w:val="Normal"/>
    <w:qFormat/>
    <w:pPr>
      <w:keepNext/>
      <w:jc w:val="center"/>
      <w:outlineLvl w:val="5"/>
    </w:pPr>
    <w:rPr>
      <w:b/>
      <w:color w:val="008000"/>
    </w:rPr>
  </w:style>
  <w:style w:type="paragraph" w:styleId="Heading7">
    <w:name w:val="heading 7"/>
    <w:basedOn w:val="Normal"/>
    <w:next w:val="Normal"/>
    <w:qFormat/>
    <w:pPr>
      <w:keepNext/>
      <w:outlineLvl w:val="6"/>
    </w:pPr>
    <w:rPr>
      <w:b/>
      <w:smallCaps/>
    </w:rPr>
  </w:style>
  <w:style w:type="paragraph" w:styleId="Heading8">
    <w:name w:val="heading 8"/>
    <w:basedOn w:val="Normal"/>
    <w:next w:val="Normal"/>
    <w:qFormat/>
    <w:pPr>
      <w:keepNext/>
      <w:jc w:val="center"/>
      <w:outlineLvl w:val="7"/>
    </w:pPr>
    <w:rPr>
      <w:color w:val="000080"/>
      <w:sz w:val="32"/>
    </w:rPr>
  </w:style>
  <w:style w:type="paragraph" w:styleId="Heading9">
    <w:name w:val="heading 9"/>
    <w:basedOn w:val="Normal"/>
    <w:next w:val="Normal"/>
    <w:qFormat/>
    <w:pPr>
      <w:keepNext/>
      <w:tabs>
        <w:tab w:val="left" w:pos="0"/>
      </w:tabs>
      <w:suppressAutoHyphens/>
      <w:jc w:val="center"/>
      <w:outlineLvl w:val="8"/>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szCs w:val="20"/>
    </w:rPr>
  </w:style>
  <w:style w:type="paragraph" w:styleId="Footer">
    <w:name w:val="footer"/>
    <w:basedOn w:val="Normal"/>
    <w:pPr>
      <w:tabs>
        <w:tab w:val="center" w:pos="4153"/>
        <w:tab w:val="right" w:pos="8306"/>
      </w:tabs>
    </w:pPr>
    <w:rPr>
      <w:sz w:val="20"/>
      <w:szCs w:val="20"/>
    </w:rPr>
  </w:style>
  <w:style w:type="paragraph" w:styleId="BodyText">
    <w:name w:val="Body Text"/>
    <w:aliases w:val=" Char Char Char, Char"/>
    <w:basedOn w:val="Normal"/>
    <w:link w:val="BodyTextChar1"/>
    <w:pPr>
      <w:jc w:val="both"/>
    </w:pPr>
    <w:rPr>
      <w:sz w:val="28"/>
      <w:szCs w:val="20"/>
    </w:rPr>
  </w:style>
  <w:style w:type="paragraph" w:styleId="BodyTextIndent">
    <w:name w:val="Body Text Indent"/>
    <w:basedOn w:val="Normal"/>
    <w:pPr>
      <w:ind w:left="720"/>
      <w:jc w:val="center"/>
    </w:pPr>
    <w:rPr>
      <w:b/>
      <w:bCs/>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2">
    <w:name w:val="Body Text 2"/>
    <w:basedOn w:val="Normal"/>
    <w:pPr>
      <w:jc w:val="center"/>
    </w:pPr>
    <w:rPr>
      <w:sz w:val="28"/>
      <w:szCs w:val="20"/>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lang w:val="en-US"/>
    </w:rPr>
  </w:style>
  <w:style w:type="character" w:customStyle="1" w:styleId="BodyTextChar1">
    <w:name w:val="Body Text Char1"/>
    <w:aliases w:val=" Char Char Char Char, Char Char"/>
    <w:basedOn w:val="DefaultParagraphFont"/>
    <w:link w:val="BodyText"/>
    <w:rsid w:val="00AC1789"/>
    <w:rPr>
      <w:sz w:val="28"/>
      <w:lang w:val="en-GB" w:eastAsia="en-US" w:bidi="ar-SA"/>
    </w:rPr>
  </w:style>
  <w:style w:type="paragraph" w:styleId="Title">
    <w:name w:val="Title"/>
    <w:basedOn w:val="Normal"/>
    <w:qFormat/>
    <w:rsid w:val="00AC1663"/>
    <w:pPr>
      <w:jc w:val="center"/>
    </w:pPr>
    <w:rPr>
      <w:sz w:val="32"/>
      <w:szCs w:val="20"/>
    </w:rPr>
  </w:style>
  <w:style w:type="character" w:customStyle="1" w:styleId="CharChar">
    <w:name w:val="Char Char"/>
    <w:basedOn w:val="DefaultParagraphFont"/>
    <w:rsid w:val="001B644C"/>
    <w:rPr>
      <w:sz w:val="28"/>
      <w:lang w:val="en-GB" w:eastAsia="en-US" w:bidi="ar-SA"/>
    </w:rPr>
  </w:style>
  <w:style w:type="paragraph" w:styleId="BalloonText">
    <w:name w:val="Balloon Text"/>
    <w:basedOn w:val="Normal"/>
    <w:semiHidden/>
    <w:rsid w:val="00D11B42"/>
    <w:rPr>
      <w:rFonts w:ascii="Tahoma" w:hAnsi="Tahoma" w:cs="Tahoma"/>
      <w:sz w:val="16"/>
      <w:szCs w:val="16"/>
    </w:rPr>
  </w:style>
  <w:style w:type="character" w:customStyle="1" w:styleId="CharCharCharCharChar">
    <w:name w:val="Char Char Char Char Char"/>
    <w:basedOn w:val="DefaultParagraphFont"/>
    <w:rsid w:val="00844BC3"/>
    <w:rPr>
      <w:sz w:val="28"/>
      <w:lang w:val="en-GB" w:eastAsia="en-US" w:bidi="ar-SA"/>
    </w:rPr>
  </w:style>
  <w:style w:type="character" w:customStyle="1" w:styleId="BodyTextChar">
    <w:name w:val="Body Text Char"/>
    <w:basedOn w:val="DefaultParagraphFont"/>
    <w:rsid w:val="00F71120"/>
    <w:rPr>
      <w:sz w:val="28"/>
      <w:lang w:val="en-GB" w:eastAsia="en-US" w:bidi="ar-SA"/>
    </w:rPr>
  </w:style>
  <w:style w:type="table" w:styleId="TableGrid">
    <w:name w:val="Table Grid"/>
    <w:basedOn w:val="TableNormal"/>
    <w:rsid w:val="0036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21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466</Words>
  <Characters>2121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ANGLO STANDARD</vt:lpstr>
    </vt:vector>
  </TitlesOfParts>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Lynch</cp:lastModifiedBy>
  <cp:revision>9</cp:revision>
  <cp:lastPrinted>2010-07-28T16:21:00Z</cp:lastPrinted>
  <dcterms:created xsi:type="dcterms:W3CDTF">2019-07-11T09:42:00Z</dcterms:created>
  <dcterms:modified xsi:type="dcterms:W3CDTF">2024-06-03T11:09:00Z</dcterms:modified>
</cp:coreProperties>
</file>